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510DA9" w14:textId="77777777" w:rsidR="007B5133" w:rsidRDefault="007B5133" w:rsidP="007B5133">
      <w:pPr>
        <w:ind w:left="0"/>
      </w:pPr>
      <w:r>
        <w:rPr>
          <w:noProof/>
        </w:rPr>
        <w:drawing>
          <wp:inline distT="0" distB="0" distL="0" distR="0" wp14:anchorId="4C816639" wp14:editId="0366DA60">
            <wp:extent cx="6485860" cy="2556277"/>
            <wp:effectExtent l="0" t="0" r="0" b="0"/>
            <wp:docPr id="28" name="Picture 20" descr="GENERIC cover_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GENERIC cover_ss"/>
                    <pic:cNvPicPr>
                      <a:picLocks noChangeAspect="1" noChangeArrowheads="1"/>
                    </pic:cNvPicPr>
                  </pic:nvPicPr>
                  <pic:blipFill>
                    <a:blip r:embed="rId8" cstate="print"/>
                    <a:srcRect/>
                    <a:stretch>
                      <a:fillRect/>
                    </a:stretch>
                  </pic:blipFill>
                  <pic:spPr bwMode="auto">
                    <a:xfrm>
                      <a:off x="0" y="0"/>
                      <a:ext cx="6504172" cy="2563494"/>
                    </a:xfrm>
                    <a:prstGeom prst="rect">
                      <a:avLst/>
                    </a:prstGeom>
                    <a:noFill/>
                    <a:ln w="9525">
                      <a:noFill/>
                      <a:miter lim="800000"/>
                      <a:headEnd/>
                      <a:tailEnd/>
                    </a:ln>
                  </pic:spPr>
                </pic:pic>
              </a:graphicData>
            </a:graphic>
          </wp:inline>
        </w:drawing>
      </w:r>
    </w:p>
    <w:p w14:paraId="521F277C" w14:textId="499F6BDA" w:rsidR="007B5133" w:rsidRDefault="007B5133" w:rsidP="007B5133">
      <w:pPr>
        <w:jc w:val="center"/>
        <w:rPr>
          <w:rFonts w:ascii="Arial" w:hAnsi="Arial" w:cs="Arial"/>
          <w:b/>
          <w:color w:val="FF0000"/>
          <w:sz w:val="40"/>
          <w:szCs w:val="40"/>
        </w:rPr>
      </w:pPr>
    </w:p>
    <w:p w14:paraId="0DC38F3B" w14:textId="73A0A71D" w:rsidR="00A34F40" w:rsidRPr="00A34F40" w:rsidRDefault="007B5133" w:rsidP="007B5133">
      <w:pPr>
        <w:jc w:val="center"/>
        <w:rPr>
          <w:rFonts w:ascii="Arial" w:hAnsi="Arial" w:cs="Arial"/>
          <w:b/>
          <w:color w:val="FF0000"/>
          <w:sz w:val="32"/>
          <w:szCs w:val="32"/>
        </w:rPr>
      </w:pPr>
      <w:r w:rsidRPr="00A34F40">
        <w:rPr>
          <w:rFonts w:ascii="Arial" w:hAnsi="Arial" w:cs="Arial"/>
          <w:b/>
          <w:color w:val="FF0000"/>
          <w:sz w:val="32"/>
          <w:szCs w:val="32"/>
        </w:rPr>
        <w:t>Master</w:t>
      </w:r>
      <w:r w:rsidR="0064060C">
        <w:rPr>
          <w:rFonts w:ascii="Arial" w:hAnsi="Arial" w:cs="Arial"/>
          <w:b/>
          <w:color w:val="FF0000"/>
          <w:sz w:val="32"/>
          <w:szCs w:val="32"/>
        </w:rPr>
        <w:t>c</w:t>
      </w:r>
      <w:r w:rsidRPr="00A34F40">
        <w:rPr>
          <w:rFonts w:ascii="Arial" w:hAnsi="Arial" w:cs="Arial"/>
          <w:b/>
          <w:color w:val="FF0000"/>
          <w:sz w:val="32"/>
          <w:szCs w:val="32"/>
        </w:rPr>
        <w:t>ard PrePaid Management Service</w:t>
      </w:r>
      <w:r w:rsidR="00A34F40" w:rsidRPr="00A34F40">
        <w:rPr>
          <w:rFonts w:ascii="Arial" w:hAnsi="Arial" w:cs="Arial"/>
          <w:b/>
          <w:color w:val="FF0000"/>
          <w:sz w:val="32"/>
          <w:szCs w:val="32"/>
        </w:rPr>
        <w:t xml:space="preserve">s (MPMS) </w:t>
      </w:r>
    </w:p>
    <w:p w14:paraId="3C7B8000" w14:textId="79A48E68" w:rsidR="00A34F40" w:rsidRPr="00A34F40" w:rsidRDefault="00A34F40" w:rsidP="007B5133">
      <w:pPr>
        <w:jc w:val="center"/>
        <w:rPr>
          <w:rFonts w:ascii="Arial" w:hAnsi="Arial" w:cs="Arial"/>
          <w:b/>
          <w:color w:val="FF0000"/>
          <w:sz w:val="32"/>
          <w:szCs w:val="32"/>
        </w:rPr>
      </w:pPr>
      <w:r w:rsidRPr="00A34F40">
        <w:rPr>
          <w:rFonts w:ascii="Arial" w:hAnsi="Arial" w:cs="Arial"/>
          <w:b/>
          <w:color w:val="FF0000"/>
          <w:sz w:val="32"/>
          <w:szCs w:val="32"/>
        </w:rPr>
        <w:t>FIS Payments One Card Processing Platform</w:t>
      </w:r>
      <w:r>
        <w:rPr>
          <w:rFonts w:ascii="Arial" w:hAnsi="Arial" w:cs="Arial"/>
          <w:b/>
          <w:color w:val="FF0000"/>
          <w:sz w:val="32"/>
          <w:szCs w:val="32"/>
        </w:rPr>
        <w:t xml:space="preserve"> </w:t>
      </w:r>
      <w:r w:rsidRPr="00A34F40">
        <w:rPr>
          <w:rFonts w:ascii="Arial" w:hAnsi="Arial" w:cs="Arial"/>
          <w:b/>
          <w:color w:val="FF0000"/>
          <w:sz w:val="32"/>
          <w:szCs w:val="32"/>
        </w:rPr>
        <w:t>(P1C)</w:t>
      </w:r>
    </w:p>
    <w:p w14:paraId="3071AADA" w14:textId="13B4314F" w:rsidR="00A34F40" w:rsidRDefault="00A34F40" w:rsidP="007B5133">
      <w:pPr>
        <w:jc w:val="center"/>
        <w:rPr>
          <w:rFonts w:ascii="Arial" w:hAnsi="Arial" w:cs="Arial"/>
          <w:b/>
          <w:color w:val="FF0000"/>
          <w:sz w:val="40"/>
          <w:szCs w:val="40"/>
        </w:rPr>
      </w:pPr>
    </w:p>
    <w:p w14:paraId="6F861177" w14:textId="463A8019" w:rsidR="007B5133" w:rsidRPr="00A503E5" w:rsidRDefault="00A34F40" w:rsidP="007B5133">
      <w:pPr>
        <w:jc w:val="center"/>
        <w:rPr>
          <w:rFonts w:ascii="Arial" w:hAnsi="Arial" w:cs="Arial"/>
          <w:b/>
          <w:color w:val="FF0000"/>
          <w:sz w:val="40"/>
          <w:szCs w:val="40"/>
        </w:rPr>
      </w:pPr>
      <w:r>
        <w:rPr>
          <w:rFonts w:ascii="Arial" w:hAnsi="Arial" w:cs="Arial"/>
          <w:b/>
          <w:color w:val="FF0000"/>
          <w:sz w:val="40"/>
          <w:szCs w:val="40"/>
        </w:rPr>
        <w:t>Solution Architecture</w:t>
      </w:r>
      <w:r w:rsidR="007B5133">
        <w:rPr>
          <w:rFonts w:ascii="Arial" w:hAnsi="Arial" w:cs="Arial"/>
          <w:b/>
          <w:color w:val="FF0000"/>
          <w:sz w:val="40"/>
          <w:szCs w:val="40"/>
        </w:rPr>
        <w:t xml:space="preserve"> </w:t>
      </w:r>
      <w:r w:rsidR="002613A4">
        <w:rPr>
          <w:rFonts w:ascii="Arial" w:hAnsi="Arial" w:cs="Arial"/>
          <w:b/>
          <w:color w:val="FF0000"/>
          <w:sz w:val="40"/>
          <w:szCs w:val="40"/>
        </w:rPr>
        <w:t>Specification</w:t>
      </w:r>
    </w:p>
    <w:p w14:paraId="5A7FD86A" w14:textId="77777777" w:rsidR="00A34F40" w:rsidRDefault="00A34F40" w:rsidP="007B5133">
      <w:pPr>
        <w:jc w:val="center"/>
        <w:rPr>
          <w:rFonts w:ascii="Arial" w:hAnsi="Arial" w:cs="Arial"/>
          <w:b/>
        </w:rPr>
      </w:pPr>
    </w:p>
    <w:p w14:paraId="150F5801" w14:textId="77777777" w:rsidR="002613A4" w:rsidRDefault="002613A4" w:rsidP="007B5133">
      <w:pPr>
        <w:jc w:val="center"/>
        <w:rPr>
          <w:rFonts w:ascii="Arial" w:hAnsi="Arial" w:cs="Arial"/>
          <w:b/>
        </w:rPr>
      </w:pPr>
    </w:p>
    <w:p w14:paraId="0558F2DA" w14:textId="4EEDD4F3" w:rsidR="007B5133" w:rsidRDefault="00A34F40" w:rsidP="007B5133">
      <w:pPr>
        <w:jc w:val="center"/>
        <w:rPr>
          <w:rFonts w:ascii="Arial" w:hAnsi="Arial" w:cs="Arial"/>
          <w:b/>
        </w:rPr>
      </w:pPr>
      <w:r>
        <w:rPr>
          <w:rFonts w:ascii="Arial" w:hAnsi="Arial" w:cs="Arial"/>
          <w:b/>
        </w:rPr>
        <w:t xml:space="preserve">Solution Definition – Hardware, Software, Configuration and Connectivity </w:t>
      </w:r>
    </w:p>
    <w:p w14:paraId="406948F9" w14:textId="2BA84F63" w:rsidR="007B5133" w:rsidRDefault="00A34F40" w:rsidP="007B5133">
      <w:pPr>
        <w:jc w:val="center"/>
        <w:rPr>
          <w:rFonts w:ascii="Arial" w:hAnsi="Arial" w:cs="Arial"/>
          <w:i/>
        </w:rPr>
      </w:pPr>
      <w:r>
        <w:rPr>
          <w:rFonts w:ascii="Arial" w:hAnsi="Arial" w:cs="Arial"/>
          <w:i/>
        </w:rPr>
        <w:t xml:space="preserve">US Data </w:t>
      </w:r>
      <w:r w:rsidR="009325D9">
        <w:rPr>
          <w:rFonts w:ascii="Arial" w:hAnsi="Arial" w:cs="Arial"/>
          <w:i/>
        </w:rPr>
        <w:t>Centre</w:t>
      </w:r>
      <w:r w:rsidR="0064060C">
        <w:rPr>
          <w:rFonts w:ascii="Arial" w:hAnsi="Arial" w:cs="Arial"/>
          <w:i/>
        </w:rPr>
        <w:t>s</w:t>
      </w:r>
      <w:r w:rsidR="003D00A7">
        <w:rPr>
          <w:rFonts w:ascii="Arial" w:hAnsi="Arial" w:cs="Arial"/>
          <w:i/>
        </w:rPr>
        <w:t>:</w:t>
      </w:r>
      <w:r>
        <w:rPr>
          <w:rFonts w:ascii="Arial" w:hAnsi="Arial" w:cs="Arial"/>
          <w:i/>
        </w:rPr>
        <w:t xml:space="preserve"> </w:t>
      </w:r>
      <w:r w:rsidR="007B5133">
        <w:rPr>
          <w:rFonts w:ascii="Arial" w:hAnsi="Arial" w:cs="Arial"/>
          <w:i/>
        </w:rPr>
        <w:t>Little Rock, AR and Brown Deer, W</w:t>
      </w:r>
      <w:r w:rsidR="002613A4">
        <w:rPr>
          <w:rFonts w:ascii="Arial" w:hAnsi="Arial" w:cs="Arial"/>
          <w:i/>
        </w:rPr>
        <w:t>, Chandler, AZ</w:t>
      </w:r>
    </w:p>
    <w:p w14:paraId="10C2429C" w14:textId="7E3E63C3" w:rsidR="00A34F40" w:rsidRDefault="00A34F40" w:rsidP="007B5133">
      <w:pPr>
        <w:jc w:val="center"/>
        <w:rPr>
          <w:rFonts w:ascii="Arial" w:hAnsi="Arial" w:cs="Arial"/>
          <w:i/>
        </w:rPr>
      </w:pPr>
      <w:r>
        <w:rPr>
          <w:rFonts w:ascii="Arial" w:hAnsi="Arial" w:cs="Arial"/>
          <w:i/>
        </w:rPr>
        <w:t>US Cloud Environments</w:t>
      </w:r>
      <w:r w:rsidR="003D00A7">
        <w:rPr>
          <w:rFonts w:ascii="Arial" w:hAnsi="Arial" w:cs="Arial"/>
          <w:i/>
        </w:rPr>
        <w:t>:</w:t>
      </w:r>
      <w:r>
        <w:rPr>
          <w:rFonts w:ascii="Arial" w:hAnsi="Arial" w:cs="Arial"/>
          <w:i/>
        </w:rPr>
        <w:t xml:space="preserve"> Azure US East, Azure US Central </w:t>
      </w:r>
    </w:p>
    <w:p w14:paraId="22213FA4" w14:textId="77777777" w:rsidR="007B5133" w:rsidRDefault="007B5133" w:rsidP="007B5133"/>
    <w:p w14:paraId="70933F7B" w14:textId="77777777" w:rsidR="007B5133" w:rsidRDefault="007B5133" w:rsidP="007B5133"/>
    <w:p w14:paraId="5BF747C5" w14:textId="49981C07" w:rsidR="007B5133" w:rsidRDefault="007B5133" w:rsidP="007B5133">
      <w:pPr>
        <w:jc w:val="right"/>
        <w:rPr>
          <w:b/>
        </w:rPr>
      </w:pPr>
    </w:p>
    <w:p w14:paraId="6B780950" w14:textId="770A3AEB" w:rsidR="00A34F40" w:rsidRDefault="00A34F40" w:rsidP="007B5133">
      <w:pPr>
        <w:jc w:val="right"/>
        <w:rPr>
          <w:b/>
        </w:rPr>
      </w:pPr>
    </w:p>
    <w:p w14:paraId="5E83491F" w14:textId="77777777" w:rsidR="00A34F40" w:rsidRDefault="00A34F40" w:rsidP="007B5133">
      <w:pPr>
        <w:jc w:val="right"/>
        <w:rPr>
          <w:b/>
        </w:rPr>
      </w:pPr>
    </w:p>
    <w:p w14:paraId="38893499" w14:textId="1F15136F" w:rsidR="007B5133" w:rsidRDefault="007B5133" w:rsidP="007B5133">
      <w:pPr>
        <w:jc w:val="right"/>
        <w:rPr>
          <w:b/>
        </w:rPr>
      </w:pPr>
    </w:p>
    <w:p w14:paraId="02B397DE" w14:textId="59588ADE" w:rsidR="007B5133" w:rsidRDefault="007B5133" w:rsidP="007B5133">
      <w:pPr>
        <w:rPr>
          <w:b/>
        </w:rPr>
      </w:pPr>
      <w:r w:rsidRPr="00557869">
        <w:rPr>
          <w:noProof/>
          <w:lang w:val="en-GB"/>
        </w:rPr>
        <w:drawing>
          <wp:anchor distT="0" distB="0" distL="114300" distR="114300" simplePos="0" relativeHeight="251659264" behindDoc="0" locked="0" layoutInCell="1" allowOverlap="1" wp14:anchorId="180EF4BD" wp14:editId="062CFBB8">
            <wp:simplePos x="0" y="0"/>
            <wp:positionH relativeFrom="column">
              <wp:posOffset>4114563</wp:posOffset>
            </wp:positionH>
            <wp:positionV relativeFrom="paragraph">
              <wp:posOffset>274039</wp:posOffset>
            </wp:positionV>
            <wp:extent cx="1244008" cy="765544"/>
            <wp:effectExtent l="0" t="0" r="0" b="0"/>
            <wp:wrapNone/>
            <wp:docPr id="32" name="Graphic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a:xfrm>
                      <a:off x="0" y="0"/>
                      <a:ext cx="1244008" cy="765544"/>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7F804684" wp14:editId="20F36C40">
            <wp:extent cx="2597566" cy="1085850"/>
            <wp:effectExtent l="0" t="0" r="0" b="0"/>
            <wp:docPr id="30" name="Picture 30"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Icon&#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594630" cy="1084623"/>
                    </a:xfrm>
                    <a:prstGeom prst="rect">
                      <a:avLst/>
                    </a:prstGeom>
                    <a:noFill/>
                  </pic:spPr>
                </pic:pic>
              </a:graphicData>
            </a:graphic>
          </wp:inline>
        </w:drawing>
      </w:r>
      <w:r>
        <w:rPr>
          <w:noProof/>
          <w:color w:val="333333"/>
          <w:sz w:val="18"/>
          <w:szCs w:val="18"/>
        </w:rPr>
        <w:t xml:space="preserve">  </w:t>
      </w:r>
      <w:r>
        <w:rPr>
          <w:noProof/>
          <w:color w:val="333333"/>
          <w:sz w:val="18"/>
          <w:szCs w:val="18"/>
        </w:rPr>
        <w:tab/>
      </w:r>
      <w:r>
        <w:rPr>
          <w:noProof/>
          <w:color w:val="333333"/>
          <w:sz w:val="18"/>
          <w:szCs w:val="18"/>
        </w:rPr>
        <w:tab/>
      </w:r>
    </w:p>
    <w:p w14:paraId="3ED5E1A9" w14:textId="4D66D054" w:rsidR="007B5133" w:rsidRDefault="007B5133" w:rsidP="007B5133">
      <w:pPr>
        <w:jc w:val="right"/>
        <w:rPr>
          <w:b/>
        </w:rPr>
      </w:pPr>
    </w:p>
    <w:p w14:paraId="2E3EEB36" w14:textId="7C72C0BA" w:rsidR="007B5133" w:rsidRDefault="007B5133" w:rsidP="007B5133">
      <w:pPr>
        <w:jc w:val="right"/>
        <w:rPr>
          <w:b/>
        </w:rPr>
      </w:pPr>
    </w:p>
    <w:p w14:paraId="2D2BBDD8" w14:textId="77777777" w:rsidR="007B5133" w:rsidRDefault="007B5133" w:rsidP="007B5133">
      <w:pPr>
        <w:jc w:val="right"/>
        <w:rPr>
          <w:b/>
        </w:rPr>
      </w:pPr>
    </w:p>
    <w:p w14:paraId="021ECBBC" w14:textId="77777777" w:rsidR="007B5133" w:rsidRDefault="007B5133" w:rsidP="007B5133">
      <w:pPr>
        <w:jc w:val="right"/>
        <w:rPr>
          <w:b/>
        </w:rPr>
      </w:pPr>
    </w:p>
    <w:p w14:paraId="727A8A9D" w14:textId="77777777" w:rsidR="007B5133" w:rsidRDefault="007B5133" w:rsidP="007B5133">
      <w:pPr>
        <w:jc w:val="right"/>
        <w:rPr>
          <w:b/>
        </w:rPr>
      </w:pPr>
    </w:p>
    <w:p w14:paraId="6224A664" w14:textId="77777777" w:rsidR="007B5133" w:rsidRDefault="007B5133" w:rsidP="007B5133">
      <w:pPr>
        <w:jc w:val="right"/>
        <w:rPr>
          <w:b/>
        </w:rPr>
      </w:pPr>
    </w:p>
    <w:p w14:paraId="331036C0" w14:textId="77777777" w:rsidR="007B5133" w:rsidRDefault="007B5133" w:rsidP="007B5133">
      <w:pPr>
        <w:jc w:val="right"/>
        <w:rPr>
          <w:b/>
        </w:rPr>
      </w:pPr>
      <w:r>
        <w:rPr>
          <w:b/>
        </w:rPr>
        <w:t>Mike Albert</w:t>
      </w:r>
    </w:p>
    <w:p w14:paraId="10113739" w14:textId="69C38C7B" w:rsidR="007B5133" w:rsidRPr="00397577" w:rsidRDefault="00A34F40" w:rsidP="007B5133">
      <w:pPr>
        <w:jc w:val="right"/>
        <w:rPr>
          <w:b/>
        </w:rPr>
      </w:pPr>
      <w:r>
        <w:rPr>
          <w:b/>
        </w:rPr>
        <w:t>Mon</w:t>
      </w:r>
      <w:r w:rsidR="007B5133">
        <w:rPr>
          <w:b/>
        </w:rPr>
        <w:t xml:space="preserve">day </w:t>
      </w:r>
      <w:r>
        <w:rPr>
          <w:b/>
        </w:rPr>
        <w:t>October 23</w:t>
      </w:r>
      <w:r w:rsidR="007B5133">
        <w:rPr>
          <w:b/>
        </w:rPr>
        <w:t xml:space="preserve">, </w:t>
      </w:r>
      <w:r w:rsidR="007B5133" w:rsidRPr="00397577">
        <w:rPr>
          <w:b/>
        </w:rPr>
        <w:t>20</w:t>
      </w:r>
      <w:r>
        <w:rPr>
          <w:b/>
        </w:rPr>
        <w:t>22</w:t>
      </w:r>
    </w:p>
    <w:p w14:paraId="5F6E6BBB" w14:textId="0DF12E91" w:rsidR="007B5133" w:rsidRDefault="007B5133" w:rsidP="007B5133">
      <w:pPr>
        <w:ind w:left="0"/>
      </w:pPr>
    </w:p>
    <w:p w14:paraId="67A96DEA" w14:textId="69EA8858" w:rsidR="00735BDD" w:rsidRDefault="00735BDD"/>
    <w:p w14:paraId="123DF1FA" w14:textId="77777777" w:rsidR="00735BDD" w:rsidRPr="00991A11" w:rsidRDefault="00735BDD" w:rsidP="00735BDD">
      <w:pPr>
        <w:spacing w:after="160" w:line="259" w:lineRule="auto"/>
        <w:rPr>
          <w:b/>
          <w:bCs/>
          <w:sz w:val="28"/>
          <w:szCs w:val="28"/>
          <w:lang w:val="en-GB"/>
        </w:rPr>
      </w:pPr>
      <w:r w:rsidRPr="00991A11">
        <w:rPr>
          <w:b/>
          <w:bCs/>
          <w:sz w:val="28"/>
          <w:szCs w:val="28"/>
          <w:lang w:val="en-GB"/>
        </w:rPr>
        <w:t>Statement of Understanding</w:t>
      </w:r>
    </w:p>
    <w:p w14:paraId="6D78B8F1" w14:textId="77777777" w:rsidR="00735BDD" w:rsidRPr="00A90983" w:rsidRDefault="00735BDD" w:rsidP="007B5133">
      <w:pPr>
        <w:pStyle w:val="FISBody"/>
        <w:ind w:left="720"/>
        <w:jc w:val="both"/>
        <w:rPr>
          <w:rFonts w:eastAsiaTheme="minorHAnsi" w:cs="Arial"/>
          <w:color w:val="auto"/>
          <w:sz w:val="22"/>
          <w:szCs w:val="22"/>
        </w:rPr>
      </w:pPr>
      <w:r w:rsidRPr="00A90983">
        <w:rPr>
          <w:rFonts w:eastAsiaTheme="minorHAnsi" w:cs="Arial"/>
          <w:color w:val="auto"/>
          <w:sz w:val="22"/>
          <w:szCs w:val="22"/>
        </w:rPr>
        <w:t>This document contains confidential and proprietary information of Fidelity Information Services, LLC and/or its affiliates and subsidiaries (collectively “FIS”).  In limited circumstances, this document may be copied and/or distributed to an FIS client and its employees on a “need to know” basis in order to fulfil their responsibilities.  Any further copying, reproduction, or distribution outside of FIS without express written consent is strictly prohibited.</w:t>
      </w:r>
    </w:p>
    <w:p w14:paraId="4B5BED70" w14:textId="77777777" w:rsidR="00735BDD" w:rsidRPr="00A90983" w:rsidRDefault="00735BDD" w:rsidP="007B5133">
      <w:pPr>
        <w:pStyle w:val="FISBody"/>
        <w:ind w:left="720"/>
        <w:jc w:val="both"/>
        <w:rPr>
          <w:rFonts w:eastAsiaTheme="minorHAnsi" w:cs="Arial"/>
          <w:color w:val="auto"/>
          <w:sz w:val="22"/>
          <w:szCs w:val="22"/>
        </w:rPr>
      </w:pPr>
      <w:r w:rsidRPr="00A90983">
        <w:rPr>
          <w:rFonts w:eastAsiaTheme="minorHAnsi" w:cs="Arial"/>
          <w:color w:val="auto"/>
          <w:sz w:val="22"/>
          <w:szCs w:val="22"/>
        </w:rPr>
        <w:t>With or without FIS’ prior written consent, FIS accepts no liability whatsoever for any consequences arising from the reproduction of the information contained in or supplied with this document, or from its disclosure to any person or entity, including to the intended recipient. FIS additionally accepts no liability for the use of the information contained in, or supplied with this document, by the intended recipient, or by any other person or entity, with or without FIS’ express prior consent. The intended recipient shall not use any part of the information contained in, or supplied with this document, in any way to the competitive disadvantage of FIS, and will take all steps necessary to comply with this provision. FIS accepts no liability whatsoever for consequences arising from disclosure of information contained within this document to a third party.</w:t>
      </w:r>
    </w:p>
    <w:p w14:paraId="20B0AD24" w14:textId="77777777" w:rsidR="00735BDD" w:rsidRPr="00A90983" w:rsidRDefault="00735BDD" w:rsidP="007B5133">
      <w:pPr>
        <w:pStyle w:val="FISBody"/>
        <w:ind w:left="720"/>
        <w:jc w:val="both"/>
        <w:rPr>
          <w:rFonts w:eastAsiaTheme="minorHAnsi" w:cs="Arial"/>
          <w:color w:val="auto"/>
          <w:sz w:val="22"/>
          <w:szCs w:val="22"/>
        </w:rPr>
      </w:pPr>
      <w:r w:rsidRPr="00A90983">
        <w:rPr>
          <w:rFonts w:eastAsiaTheme="minorHAnsi" w:cs="Arial"/>
          <w:color w:val="auto"/>
          <w:sz w:val="22"/>
          <w:szCs w:val="22"/>
        </w:rPr>
        <w:t>©2022 Fidelity National Information Services, Inc. and its subsidiaries (“FIS”). All Rights Reserved.</w:t>
      </w:r>
    </w:p>
    <w:p w14:paraId="34EF148C" w14:textId="77777777" w:rsidR="00735BDD" w:rsidRDefault="00735BDD" w:rsidP="00735BDD">
      <w:pPr>
        <w:pStyle w:val="FISBody"/>
        <w:jc w:val="both"/>
        <w:rPr>
          <w:lang w:val="en-GB"/>
        </w:rPr>
      </w:pPr>
    </w:p>
    <w:p w14:paraId="657D7CBF" w14:textId="1A2790FE" w:rsidR="00735BDD" w:rsidRDefault="00735BDD"/>
    <w:p w14:paraId="7AF21F6F" w14:textId="35ACEA3F" w:rsidR="00735BDD" w:rsidRDefault="00735BDD"/>
    <w:p w14:paraId="1658F8F0" w14:textId="77777777" w:rsidR="007B5133" w:rsidRPr="00991A11" w:rsidRDefault="007B5133" w:rsidP="007B5133">
      <w:pPr>
        <w:pageBreakBefore/>
        <w:spacing w:after="160" w:line="259" w:lineRule="auto"/>
        <w:rPr>
          <w:b/>
          <w:bCs/>
          <w:sz w:val="28"/>
          <w:szCs w:val="28"/>
          <w:lang w:val="en-GB"/>
        </w:rPr>
      </w:pPr>
      <w:r>
        <w:rPr>
          <w:b/>
          <w:bCs/>
          <w:sz w:val="28"/>
          <w:szCs w:val="28"/>
          <w:lang w:val="en-GB"/>
        </w:rPr>
        <w:lastRenderedPageBreak/>
        <w:t>Revision History</w:t>
      </w:r>
    </w:p>
    <w:tbl>
      <w:tblPr>
        <w:tblStyle w:val="GridTable1Light-Accent11"/>
        <w:tblW w:w="9558" w:type="dxa"/>
        <w:tblInd w:w="600" w:type="dxa"/>
        <w:tblLayout w:type="fixed"/>
        <w:tblLook w:val="00A0" w:firstRow="1" w:lastRow="0" w:firstColumn="1" w:lastColumn="0" w:noHBand="0" w:noVBand="0"/>
      </w:tblPr>
      <w:tblGrid>
        <w:gridCol w:w="1368"/>
        <w:gridCol w:w="2019"/>
        <w:gridCol w:w="2301"/>
        <w:gridCol w:w="3870"/>
      </w:tblGrid>
      <w:tr w:rsidR="007B5133" w:rsidRPr="00B51BAD" w14:paraId="17CAC293" w14:textId="77777777" w:rsidTr="007B513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8" w:type="dxa"/>
            <w:hideMark/>
          </w:tcPr>
          <w:p w14:paraId="6E52BD44" w14:textId="77777777" w:rsidR="007B5133" w:rsidRPr="007130D8" w:rsidRDefault="007B5133" w:rsidP="00F74599">
            <w:pPr>
              <w:keepNext/>
              <w:keepLines/>
              <w:spacing w:before="120" w:after="120"/>
              <w:jc w:val="center"/>
              <w:rPr>
                <w:rFonts w:cs="Arial"/>
                <w:b w:val="0"/>
                <w:sz w:val="24"/>
                <w:szCs w:val="24"/>
              </w:rPr>
            </w:pPr>
            <w:r w:rsidRPr="007130D8">
              <w:rPr>
                <w:rFonts w:cs="Arial"/>
                <w:sz w:val="24"/>
                <w:szCs w:val="24"/>
              </w:rPr>
              <w:t>Version #</w:t>
            </w:r>
          </w:p>
        </w:tc>
        <w:tc>
          <w:tcPr>
            <w:tcW w:w="2019" w:type="dxa"/>
            <w:hideMark/>
          </w:tcPr>
          <w:p w14:paraId="7733CEBD" w14:textId="77777777" w:rsidR="007B5133" w:rsidRPr="007130D8" w:rsidRDefault="007B5133" w:rsidP="00F74599">
            <w:pPr>
              <w:keepNext/>
              <w:keepLines/>
              <w:spacing w:before="120" w:after="120"/>
              <w:jc w:val="center"/>
              <w:cnfStyle w:val="100000000000" w:firstRow="1" w:lastRow="0" w:firstColumn="0" w:lastColumn="0" w:oddVBand="0" w:evenVBand="0" w:oddHBand="0" w:evenHBand="0" w:firstRowFirstColumn="0" w:firstRowLastColumn="0" w:lastRowFirstColumn="0" w:lastRowLastColumn="0"/>
              <w:rPr>
                <w:rFonts w:cs="Arial"/>
                <w:b w:val="0"/>
                <w:sz w:val="24"/>
                <w:szCs w:val="24"/>
              </w:rPr>
            </w:pPr>
            <w:r w:rsidRPr="007130D8">
              <w:rPr>
                <w:rFonts w:cs="Arial"/>
                <w:sz w:val="24"/>
                <w:szCs w:val="24"/>
              </w:rPr>
              <w:t>Date</w:t>
            </w:r>
          </w:p>
        </w:tc>
        <w:tc>
          <w:tcPr>
            <w:tcW w:w="2301" w:type="dxa"/>
            <w:hideMark/>
          </w:tcPr>
          <w:p w14:paraId="198F1E60" w14:textId="77777777" w:rsidR="007B5133" w:rsidRPr="007130D8" w:rsidRDefault="007B5133" w:rsidP="00F74599">
            <w:pPr>
              <w:keepNext/>
              <w:keepLines/>
              <w:spacing w:before="120" w:after="120"/>
              <w:cnfStyle w:val="100000000000" w:firstRow="1" w:lastRow="0" w:firstColumn="0" w:lastColumn="0" w:oddVBand="0" w:evenVBand="0" w:oddHBand="0" w:evenHBand="0" w:firstRowFirstColumn="0" w:firstRowLastColumn="0" w:lastRowFirstColumn="0" w:lastRowLastColumn="0"/>
              <w:rPr>
                <w:rFonts w:cs="Arial"/>
                <w:b w:val="0"/>
                <w:sz w:val="24"/>
                <w:szCs w:val="24"/>
              </w:rPr>
            </w:pPr>
            <w:r w:rsidRPr="007130D8">
              <w:rPr>
                <w:rFonts w:cs="Arial"/>
                <w:sz w:val="24"/>
                <w:szCs w:val="24"/>
              </w:rPr>
              <w:t>Author / Editor</w:t>
            </w:r>
          </w:p>
        </w:tc>
        <w:tc>
          <w:tcPr>
            <w:tcW w:w="3870" w:type="dxa"/>
            <w:hideMark/>
          </w:tcPr>
          <w:p w14:paraId="228D0A24" w14:textId="77777777" w:rsidR="007B5133" w:rsidRPr="007130D8" w:rsidRDefault="007B5133" w:rsidP="00F74599">
            <w:pPr>
              <w:keepNext/>
              <w:keepLines/>
              <w:spacing w:before="120" w:after="120"/>
              <w:cnfStyle w:val="100000000000" w:firstRow="1" w:lastRow="0" w:firstColumn="0" w:lastColumn="0" w:oddVBand="0" w:evenVBand="0" w:oddHBand="0" w:evenHBand="0" w:firstRowFirstColumn="0" w:firstRowLastColumn="0" w:lastRowFirstColumn="0" w:lastRowLastColumn="0"/>
              <w:rPr>
                <w:rFonts w:cs="Arial"/>
                <w:b w:val="0"/>
                <w:sz w:val="24"/>
                <w:szCs w:val="24"/>
              </w:rPr>
            </w:pPr>
            <w:r w:rsidRPr="007130D8">
              <w:rPr>
                <w:rFonts w:cs="Arial"/>
                <w:sz w:val="24"/>
                <w:szCs w:val="24"/>
              </w:rPr>
              <w:t>Version / Revision Comments</w:t>
            </w:r>
          </w:p>
        </w:tc>
      </w:tr>
      <w:tr w:rsidR="007B5133" w:rsidRPr="00B51BAD" w14:paraId="624CE99A" w14:textId="77777777" w:rsidTr="007B5133">
        <w:tc>
          <w:tcPr>
            <w:cnfStyle w:val="001000000000" w:firstRow="0" w:lastRow="0" w:firstColumn="1" w:lastColumn="0" w:oddVBand="0" w:evenVBand="0" w:oddHBand="0" w:evenHBand="0" w:firstRowFirstColumn="0" w:firstRowLastColumn="0" w:lastRowFirstColumn="0" w:lastRowLastColumn="0"/>
            <w:tcW w:w="1368" w:type="dxa"/>
          </w:tcPr>
          <w:p w14:paraId="58973D6B" w14:textId="3A77B0B0" w:rsidR="007B5133" w:rsidRPr="00B51BAD" w:rsidRDefault="009168DA" w:rsidP="00F74599">
            <w:pPr>
              <w:jc w:val="center"/>
              <w:rPr>
                <w:rFonts w:cs="Arial"/>
                <w:szCs w:val="20"/>
              </w:rPr>
            </w:pPr>
            <w:r>
              <w:rPr>
                <w:rFonts w:cs="Arial"/>
                <w:szCs w:val="20"/>
              </w:rPr>
              <w:t>0</w:t>
            </w:r>
            <w:r w:rsidR="007B5133">
              <w:rPr>
                <w:rFonts w:cs="Arial"/>
                <w:szCs w:val="20"/>
              </w:rPr>
              <w:t>.</w:t>
            </w:r>
            <w:r w:rsidR="007246A6">
              <w:rPr>
                <w:rFonts w:cs="Arial"/>
                <w:szCs w:val="20"/>
              </w:rPr>
              <w:t>x</w:t>
            </w:r>
          </w:p>
        </w:tc>
        <w:tc>
          <w:tcPr>
            <w:tcW w:w="2019" w:type="dxa"/>
          </w:tcPr>
          <w:p w14:paraId="3D1C1EAB" w14:textId="1A34E37D" w:rsidR="007B5133" w:rsidRPr="00B51BAD" w:rsidRDefault="00E11006" w:rsidP="00F74599">
            <w:pPr>
              <w:jc w:val="center"/>
              <w:cnfStyle w:val="000000000000" w:firstRow="0" w:lastRow="0" w:firstColumn="0" w:lastColumn="0" w:oddVBand="0" w:evenVBand="0" w:oddHBand="0" w:evenHBand="0" w:firstRowFirstColumn="0" w:firstRowLastColumn="0" w:lastRowFirstColumn="0" w:lastRowLastColumn="0"/>
              <w:rPr>
                <w:rFonts w:cs="Arial"/>
                <w:szCs w:val="20"/>
              </w:rPr>
            </w:pPr>
            <w:r>
              <w:rPr>
                <w:rFonts w:cs="Arial"/>
                <w:szCs w:val="20"/>
              </w:rPr>
              <w:t>2</w:t>
            </w:r>
            <w:r w:rsidR="007246A6">
              <w:rPr>
                <w:rFonts w:cs="Arial"/>
                <w:szCs w:val="20"/>
              </w:rPr>
              <w:t>3</w:t>
            </w:r>
            <w:r w:rsidR="007B5133">
              <w:rPr>
                <w:rFonts w:cs="Arial"/>
                <w:szCs w:val="20"/>
              </w:rPr>
              <w:t xml:space="preserve"> </w:t>
            </w:r>
            <w:r w:rsidR="007246A6">
              <w:rPr>
                <w:rFonts w:cs="Arial"/>
                <w:szCs w:val="20"/>
              </w:rPr>
              <w:t>Oct</w:t>
            </w:r>
            <w:r w:rsidR="007B5133">
              <w:rPr>
                <w:rFonts w:cs="Arial"/>
                <w:szCs w:val="20"/>
              </w:rPr>
              <w:t xml:space="preserve"> 2022</w:t>
            </w:r>
          </w:p>
        </w:tc>
        <w:tc>
          <w:tcPr>
            <w:tcW w:w="2301" w:type="dxa"/>
          </w:tcPr>
          <w:p w14:paraId="7AD15611" w14:textId="63489F33" w:rsidR="007B5133" w:rsidRPr="00B51BAD" w:rsidRDefault="007B5133" w:rsidP="00F74599">
            <w:pPr>
              <w:cnfStyle w:val="000000000000" w:firstRow="0" w:lastRow="0" w:firstColumn="0" w:lastColumn="0" w:oddVBand="0" w:evenVBand="0" w:oddHBand="0" w:evenHBand="0" w:firstRowFirstColumn="0" w:firstRowLastColumn="0" w:lastRowFirstColumn="0" w:lastRowLastColumn="0"/>
              <w:rPr>
                <w:rFonts w:cs="Arial"/>
                <w:szCs w:val="20"/>
              </w:rPr>
            </w:pPr>
            <w:r>
              <w:rPr>
                <w:rFonts w:cs="Arial"/>
                <w:szCs w:val="20"/>
              </w:rPr>
              <w:t>Mike Albert</w:t>
            </w:r>
          </w:p>
        </w:tc>
        <w:tc>
          <w:tcPr>
            <w:tcW w:w="3870" w:type="dxa"/>
          </w:tcPr>
          <w:p w14:paraId="4BDFC31C" w14:textId="5DC3C896" w:rsidR="007B5133" w:rsidRPr="00B51BAD" w:rsidRDefault="007B5133" w:rsidP="00F74599">
            <w:pPr>
              <w:cnfStyle w:val="000000000000" w:firstRow="0" w:lastRow="0" w:firstColumn="0" w:lastColumn="0" w:oddVBand="0" w:evenVBand="0" w:oddHBand="0" w:evenHBand="0" w:firstRowFirstColumn="0" w:firstRowLastColumn="0" w:lastRowFirstColumn="0" w:lastRowLastColumn="0"/>
              <w:rPr>
                <w:rFonts w:cs="Arial"/>
                <w:szCs w:val="20"/>
              </w:rPr>
            </w:pPr>
            <w:r>
              <w:rPr>
                <w:rFonts w:cs="Arial"/>
                <w:szCs w:val="20"/>
              </w:rPr>
              <w:t xml:space="preserve">Initial </w:t>
            </w:r>
            <w:r w:rsidR="007246A6">
              <w:rPr>
                <w:rFonts w:cs="Arial"/>
                <w:szCs w:val="20"/>
              </w:rPr>
              <w:t>draft</w:t>
            </w:r>
          </w:p>
        </w:tc>
      </w:tr>
      <w:tr w:rsidR="007246A6" w:rsidRPr="00B51BAD" w14:paraId="4771528C" w14:textId="77777777" w:rsidTr="007B5133">
        <w:tc>
          <w:tcPr>
            <w:cnfStyle w:val="001000000000" w:firstRow="0" w:lastRow="0" w:firstColumn="1" w:lastColumn="0" w:oddVBand="0" w:evenVBand="0" w:oddHBand="0" w:evenHBand="0" w:firstRowFirstColumn="0" w:firstRowLastColumn="0" w:lastRowFirstColumn="0" w:lastRowLastColumn="0"/>
            <w:tcW w:w="1368" w:type="dxa"/>
          </w:tcPr>
          <w:p w14:paraId="3BAAB062" w14:textId="57852798" w:rsidR="007246A6" w:rsidRDefault="007246A6" w:rsidP="007246A6">
            <w:pPr>
              <w:jc w:val="center"/>
              <w:rPr>
                <w:rFonts w:cs="Arial"/>
                <w:szCs w:val="20"/>
              </w:rPr>
            </w:pPr>
            <w:r>
              <w:rPr>
                <w:rFonts w:cs="Arial"/>
                <w:szCs w:val="20"/>
              </w:rPr>
              <w:t>1.0</w:t>
            </w:r>
          </w:p>
        </w:tc>
        <w:tc>
          <w:tcPr>
            <w:tcW w:w="2019" w:type="dxa"/>
          </w:tcPr>
          <w:p w14:paraId="1E3D679C" w14:textId="2A4CD9EC" w:rsidR="007246A6" w:rsidRDefault="007246A6" w:rsidP="007246A6">
            <w:pPr>
              <w:jc w:val="center"/>
              <w:cnfStyle w:val="000000000000" w:firstRow="0" w:lastRow="0" w:firstColumn="0" w:lastColumn="0" w:oddVBand="0" w:evenVBand="0" w:oddHBand="0" w:evenHBand="0" w:firstRowFirstColumn="0" w:firstRowLastColumn="0" w:lastRowFirstColumn="0" w:lastRowLastColumn="0"/>
              <w:rPr>
                <w:rFonts w:cs="Arial"/>
                <w:szCs w:val="20"/>
              </w:rPr>
            </w:pPr>
            <w:r>
              <w:rPr>
                <w:rFonts w:cs="Arial"/>
                <w:szCs w:val="20"/>
              </w:rPr>
              <w:t>2 Nov 2022</w:t>
            </w:r>
          </w:p>
        </w:tc>
        <w:tc>
          <w:tcPr>
            <w:tcW w:w="2301" w:type="dxa"/>
          </w:tcPr>
          <w:p w14:paraId="34BC9481" w14:textId="6150F532" w:rsidR="007246A6" w:rsidRDefault="007246A6" w:rsidP="007246A6">
            <w:pPr>
              <w:cnfStyle w:val="000000000000" w:firstRow="0" w:lastRow="0" w:firstColumn="0" w:lastColumn="0" w:oddVBand="0" w:evenVBand="0" w:oddHBand="0" w:evenHBand="0" w:firstRowFirstColumn="0" w:firstRowLastColumn="0" w:lastRowFirstColumn="0" w:lastRowLastColumn="0"/>
              <w:rPr>
                <w:rFonts w:cs="Arial"/>
                <w:szCs w:val="20"/>
              </w:rPr>
            </w:pPr>
            <w:r>
              <w:rPr>
                <w:rFonts w:cs="Arial"/>
                <w:szCs w:val="20"/>
              </w:rPr>
              <w:t>Mike Albert</w:t>
            </w:r>
          </w:p>
        </w:tc>
        <w:tc>
          <w:tcPr>
            <w:tcW w:w="3870" w:type="dxa"/>
          </w:tcPr>
          <w:p w14:paraId="4199E19E" w14:textId="79DB5D6C" w:rsidR="007246A6" w:rsidRDefault="007246A6" w:rsidP="007246A6">
            <w:pPr>
              <w:cnfStyle w:val="000000000000" w:firstRow="0" w:lastRow="0" w:firstColumn="0" w:lastColumn="0" w:oddVBand="0" w:evenVBand="0" w:oddHBand="0" w:evenHBand="0" w:firstRowFirstColumn="0" w:firstRowLastColumn="0" w:lastRowFirstColumn="0" w:lastRowLastColumn="0"/>
              <w:rPr>
                <w:rFonts w:cs="Arial"/>
                <w:szCs w:val="20"/>
              </w:rPr>
            </w:pPr>
            <w:r>
              <w:rPr>
                <w:rFonts w:cs="Arial"/>
                <w:szCs w:val="20"/>
              </w:rPr>
              <w:t>Initial version</w:t>
            </w:r>
          </w:p>
        </w:tc>
      </w:tr>
      <w:tr w:rsidR="007246A6" w:rsidRPr="00B51BAD" w14:paraId="1219B87B" w14:textId="77777777" w:rsidTr="007B5133">
        <w:tc>
          <w:tcPr>
            <w:cnfStyle w:val="001000000000" w:firstRow="0" w:lastRow="0" w:firstColumn="1" w:lastColumn="0" w:oddVBand="0" w:evenVBand="0" w:oddHBand="0" w:evenHBand="0" w:firstRowFirstColumn="0" w:firstRowLastColumn="0" w:lastRowFirstColumn="0" w:lastRowLastColumn="0"/>
            <w:tcW w:w="1368" w:type="dxa"/>
          </w:tcPr>
          <w:p w14:paraId="6178B121" w14:textId="77777777" w:rsidR="007246A6" w:rsidRDefault="007246A6" w:rsidP="007246A6">
            <w:pPr>
              <w:jc w:val="center"/>
              <w:rPr>
                <w:rFonts w:cs="Arial"/>
                <w:szCs w:val="20"/>
              </w:rPr>
            </w:pPr>
          </w:p>
        </w:tc>
        <w:tc>
          <w:tcPr>
            <w:tcW w:w="2019" w:type="dxa"/>
          </w:tcPr>
          <w:p w14:paraId="6E302AE2" w14:textId="77777777" w:rsidR="007246A6" w:rsidRDefault="007246A6" w:rsidP="007246A6">
            <w:pPr>
              <w:jc w:val="center"/>
              <w:cnfStyle w:val="000000000000" w:firstRow="0" w:lastRow="0" w:firstColumn="0" w:lastColumn="0" w:oddVBand="0" w:evenVBand="0" w:oddHBand="0" w:evenHBand="0" w:firstRowFirstColumn="0" w:firstRowLastColumn="0" w:lastRowFirstColumn="0" w:lastRowLastColumn="0"/>
              <w:rPr>
                <w:rFonts w:cs="Arial"/>
                <w:szCs w:val="20"/>
              </w:rPr>
            </w:pPr>
          </w:p>
        </w:tc>
        <w:tc>
          <w:tcPr>
            <w:tcW w:w="2301" w:type="dxa"/>
          </w:tcPr>
          <w:p w14:paraId="48EA0F85" w14:textId="77777777" w:rsidR="007246A6" w:rsidRDefault="007246A6" w:rsidP="007246A6">
            <w:pPr>
              <w:cnfStyle w:val="000000000000" w:firstRow="0" w:lastRow="0" w:firstColumn="0" w:lastColumn="0" w:oddVBand="0" w:evenVBand="0" w:oddHBand="0" w:evenHBand="0" w:firstRowFirstColumn="0" w:firstRowLastColumn="0" w:lastRowFirstColumn="0" w:lastRowLastColumn="0"/>
              <w:rPr>
                <w:rFonts w:cs="Arial"/>
                <w:szCs w:val="20"/>
              </w:rPr>
            </w:pPr>
          </w:p>
        </w:tc>
        <w:tc>
          <w:tcPr>
            <w:tcW w:w="3870" w:type="dxa"/>
          </w:tcPr>
          <w:p w14:paraId="56623F0D" w14:textId="77777777" w:rsidR="007246A6" w:rsidRDefault="007246A6" w:rsidP="007246A6">
            <w:pPr>
              <w:cnfStyle w:val="000000000000" w:firstRow="0" w:lastRow="0" w:firstColumn="0" w:lastColumn="0" w:oddVBand="0" w:evenVBand="0" w:oddHBand="0" w:evenHBand="0" w:firstRowFirstColumn="0" w:firstRowLastColumn="0" w:lastRowFirstColumn="0" w:lastRowLastColumn="0"/>
              <w:rPr>
                <w:rFonts w:cs="Arial"/>
                <w:szCs w:val="20"/>
              </w:rPr>
            </w:pPr>
          </w:p>
        </w:tc>
      </w:tr>
      <w:tr w:rsidR="007246A6" w:rsidRPr="00B51BAD" w14:paraId="077A5730" w14:textId="77777777" w:rsidTr="007B5133">
        <w:tc>
          <w:tcPr>
            <w:cnfStyle w:val="001000000000" w:firstRow="0" w:lastRow="0" w:firstColumn="1" w:lastColumn="0" w:oddVBand="0" w:evenVBand="0" w:oddHBand="0" w:evenHBand="0" w:firstRowFirstColumn="0" w:firstRowLastColumn="0" w:lastRowFirstColumn="0" w:lastRowLastColumn="0"/>
            <w:tcW w:w="1368" w:type="dxa"/>
          </w:tcPr>
          <w:p w14:paraId="7FC70997" w14:textId="77777777" w:rsidR="007246A6" w:rsidRDefault="007246A6" w:rsidP="007246A6">
            <w:pPr>
              <w:jc w:val="center"/>
              <w:rPr>
                <w:rFonts w:cs="Arial"/>
                <w:szCs w:val="20"/>
              </w:rPr>
            </w:pPr>
          </w:p>
        </w:tc>
        <w:tc>
          <w:tcPr>
            <w:tcW w:w="2019" w:type="dxa"/>
          </w:tcPr>
          <w:p w14:paraId="11C7EDEE" w14:textId="77777777" w:rsidR="007246A6" w:rsidRDefault="007246A6" w:rsidP="007246A6">
            <w:pPr>
              <w:jc w:val="center"/>
              <w:cnfStyle w:val="000000000000" w:firstRow="0" w:lastRow="0" w:firstColumn="0" w:lastColumn="0" w:oddVBand="0" w:evenVBand="0" w:oddHBand="0" w:evenHBand="0" w:firstRowFirstColumn="0" w:firstRowLastColumn="0" w:lastRowFirstColumn="0" w:lastRowLastColumn="0"/>
              <w:rPr>
                <w:rFonts w:cs="Arial"/>
                <w:szCs w:val="20"/>
              </w:rPr>
            </w:pPr>
          </w:p>
        </w:tc>
        <w:tc>
          <w:tcPr>
            <w:tcW w:w="2301" w:type="dxa"/>
          </w:tcPr>
          <w:p w14:paraId="3DFF718B" w14:textId="77777777" w:rsidR="007246A6" w:rsidRDefault="007246A6" w:rsidP="007246A6">
            <w:pPr>
              <w:cnfStyle w:val="000000000000" w:firstRow="0" w:lastRow="0" w:firstColumn="0" w:lastColumn="0" w:oddVBand="0" w:evenVBand="0" w:oddHBand="0" w:evenHBand="0" w:firstRowFirstColumn="0" w:firstRowLastColumn="0" w:lastRowFirstColumn="0" w:lastRowLastColumn="0"/>
              <w:rPr>
                <w:rFonts w:cs="Arial"/>
                <w:szCs w:val="20"/>
              </w:rPr>
            </w:pPr>
          </w:p>
        </w:tc>
        <w:tc>
          <w:tcPr>
            <w:tcW w:w="3870" w:type="dxa"/>
          </w:tcPr>
          <w:p w14:paraId="0BB3B02D" w14:textId="77777777" w:rsidR="007246A6" w:rsidRDefault="007246A6" w:rsidP="007246A6">
            <w:pPr>
              <w:cnfStyle w:val="000000000000" w:firstRow="0" w:lastRow="0" w:firstColumn="0" w:lastColumn="0" w:oddVBand="0" w:evenVBand="0" w:oddHBand="0" w:evenHBand="0" w:firstRowFirstColumn="0" w:firstRowLastColumn="0" w:lastRowFirstColumn="0" w:lastRowLastColumn="0"/>
              <w:rPr>
                <w:rFonts w:cs="Arial"/>
                <w:szCs w:val="20"/>
              </w:rPr>
            </w:pPr>
          </w:p>
        </w:tc>
      </w:tr>
      <w:tr w:rsidR="007246A6" w:rsidRPr="00B51BAD" w14:paraId="7F79A663" w14:textId="77777777" w:rsidTr="007B5133">
        <w:tc>
          <w:tcPr>
            <w:cnfStyle w:val="001000000000" w:firstRow="0" w:lastRow="0" w:firstColumn="1" w:lastColumn="0" w:oddVBand="0" w:evenVBand="0" w:oddHBand="0" w:evenHBand="0" w:firstRowFirstColumn="0" w:firstRowLastColumn="0" w:lastRowFirstColumn="0" w:lastRowLastColumn="0"/>
            <w:tcW w:w="1368" w:type="dxa"/>
          </w:tcPr>
          <w:p w14:paraId="7B6F7FAF" w14:textId="77777777" w:rsidR="007246A6" w:rsidRDefault="007246A6" w:rsidP="007246A6">
            <w:pPr>
              <w:jc w:val="center"/>
              <w:rPr>
                <w:rFonts w:cs="Arial"/>
                <w:szCs w:val="20"/>
              </w:rPr>
            </w:pPr>
          </w:p>
        </w:tc>
        <w:tc>
          <w:tcPr>
            <w:tcW w:w="2019" w:type="dxa"/>
          </w:tcPr>
          <w:p w14:paraId="7F826610" w14:textId="77777777" w:rsidR="007246A6" w:rsidRDefault="007246A6" w:rsidP="007246A6">
            <w:pPr>
              <w:jc w:val="center"/>
              <w:cnfStyle w:val="000000000000" w:firstRow="0" w:lastRow="0" w:firstColumn="0" w:lastColumn="0" w:oddVBand="0" w:evenVBand="0" w:oddHBand="0" w:evenHBand="0" w:firstRowFirstColumn="0" w:firstRowLastColumn="0" w:lastRowFirstColumn="0" w:lastRowLastColumn="0"/>
              <w:rPr>
                <w:rFonts w:cs="Arial"/>
                <w:szCs w:val="20"/>
              </w:rPr>
            </w:pPr>
          </w:p>
        </w:tc>
        <w:tc>
          <w:tcPr>
            <w:tcW w:w="2301" w:type="dxa"/>
          </w:tcPr>
          <w:p w14:paraId="48928001" w14:textId="77777777" w:rsidR="007246A6" w:rsidRDefault="007246A6" w:rsidP="007246A6">
            <w:pPr>
              <w:cnfStyle w:val="000000000000" w:firstRow="0" w:lastRow="0" w:firstColumn="0" w:lastColumn="0" w:oddVBand="0" w:evenVBand="0" w:oddHBand="0" w:evenHBand="0" w:firstRowFirstColumn="0" w:firstRowLastColumn="0" w:lastRowFirstColumn="0" w:lastRowLastColumn="0"/>
              <w:rPr>
                <w:rFonts w:cs="Arial"/>
                <w:szCs w:val="20"/>
              </w:rPr>
            </w:pPr>
          </w:p>
        </w:tc>
        <w:tc>
          <w:tcPr>
            <w:tcW w:w="3870" w:type="dxa"/>
          </w:tcPr>
          <w:p w14:paraId="37457A82" w14:textId="77777777" w:rsidR="007246A6" w:rsidRDefault="007246A6" w:rsidP="007246A6">
            <w:pPr>
              <w:cnfStyle w:val="000000000000" w:firstRow="0" w:lastRow="0" w:firstColumn="0" w:lastColumn="0" w:oddVBand="0" w:evenVBand="0" w:oddHBand="0" w:evenHBand="0" w:firstRowFirstColumn="0" w:firstRowLastColumn="0" w:lastRowFirstColumn="0" w:lastRowLastColumn="0"/>
              <w:rPr>
                <w:rFonts w:cs="Arial"/>
                <w:szCs w:val="20"/>
              </w:rPr>
            </w:pPr>
          </w:p>
        </w:tc>
      </w:tr>
      <w:tr w:rsidR="007246A6" w:rsidRPr="00B51BAD" w14:paraId="7C347BAD" w14:textId="77777777" w:rsidTr="007B5133">
        <w:tc>
          <w:tcPr>
            <w:cnfStyle w:val="001000000000" w:firstRow="0" w:lastRow="0" w:firstColumn="1" w:lastColumn="0" w:oddVBand="0" w:evenVBand="0" w:oddHBand="0" w:evenHBand="0" w:firstRowFirstColumn="0" w:firstRowLastColumn="0" w:lastRowFirstColumn="0" w:lastRowLastColumn="0"/>
            <w:tcW w:w="1368" w:type="dxa"/>
          </w:tcPr>
          <w:p w14:paraId="78F12A02" w14:textId="77777777" w:rsidR="007246A6" w:rsidRDefault="007246A6" w:rsidP="007246A6">
            <w:pPr>
              <w:jc w:val="center"/>
              <w:rPr>
                <w:rFonts w:cs="Arial"/>
                <w:szCs w:val="20"/>
              </w:rPr>
            </w:pPr>
          </w:p>
        </w:tc>
        <w:tc>
          <w:tcPr>
            <w:tcW w:w="2019" w:type="dxa"/>
          </w:tcPr>
          <w:p w14:paraId="56E58D48" w14:textId="77777777" w:rsidR="007246A6" w:rsidRDefault="007246A6" w:rsidP="007246A6">
            <w:pPr>
              <w:jc w:val="center"/>
              <w:cnfStyle w:val="000000000000" w:firstRow="0" w:lastRow="0" w:firstColumn="0" w:lastColumn="0" w:oddVBand="0" w:evenVBand="0" w:oddHBand="0" w:evenHBand="0" w:firstRowFirstColumn="0" w:firstRowLastColumn="0" w:lastRowFirstColumn="0" w:lastRowLastColumn="0"/>
              <w:rPr>
                <w:rFonts w:cs="Arial"/>
                <w:szCs w:val="20"/>
              </w:rPr>
            </w:pPr>
          </w:p>
        </w:tc>
        <w:tc>
          <w:tcPr>
            <w:tcW w:w="2301" w:type="dxa"/>
          </w:tcPr>
          <w:p w14:paraId="3F69D50E" w14:textId="77777777" w:rsidR="007246A6" w:rsidRDefault="007246A6" w:rsidP="007246A6">
            <w:pPr>
              <w:cnfStyle w:val="000000000000" w:firstRow="0" w:lastRow="0" w:firstColumn="0" w:lastColumn="0" w:oddVBand="0" w:evenVBand="0" w:oddHBand="0" w:evenHBand="0" w:firstRowFirstColumn="0" w:firstRowLastColumn="0" w:lastRowFirstColumn="0" w:lastRowLastColumn="0"/>
              <w:rPr>
                <w:rFonts w:cs="Arial"/>
                <w:szCs w:val="20"/>
              </w:rPr>
            </w:pPr>
          </w:p>
        </w:tc>
        <w:tc>
          <w:tcPr>
            <w:tcW w:w="3870" w:type="dxa"/>
          </w:tcPr>
          <w:p w14:paraId="5A1F4204" w14:textId="77777777" w:rsidR="007246A6" w:rsidRDefault="007246A6" w:rsidP="007246A6">
            <w:pPr>
              <w:cnfStyle w:val="000000000000" w:firstRow="0" w:lastRow="0" w:firstColumn="0" w:lastColumn="0" w:oddVBand="0" w:evenVBand="0" w:oddHBand="0" w:evenHBand="0" w:firstRowFirstColumn="0" w:firstRowLastColumn="0" w:lastRowFirstColumn="0" w:lastRowLastColumn="0"/>
              <w:rPr>
                <w:rFonts w:cs="Arial"/>
                <w:szCs w:val="20"/>
              </w:rPr>
            </w:pPr>
          </w:p>
        </w:tc>
      </w:tr>
      <w:tr w:rsidR="007246A6" w:rsidRPr="00B51BAD" w14:paraId="016D05E2" w14:textId="77777777" w:rsidTr="007B5133">
        <w:tc>
          <w:tcPr>
            <w:cnfStyle w:val="001000000000" w:firstRow="0" w:lastRow="0" w:firstColumn="1" w:lastColumn="0" w:oddVBand="0" w:evenVBand="0" w:oddHBand="0" w:evenHBand="0" w:firstRowFirstColumn="0" w:firstRowLastColumn="0" w:lastRowFirstColumn="0" w:lastRowLastColumn="0"/>
            <w:tcW w:w="1368" w:type="dxa"/>
          </w:tcPr>
          <w:p w14:paraId="04798F17" w14:textId="77777777" w:rsidR="007246A6" w:rsidRDefault="007246A6" w:rsidP="007246A6">
            <w:pPr>
              <w:jc w:val="center"/>
              <w:rPr>
                <w:rFonts w:cs="Arial"/>
              </w:rPr>
            </w:pPr>
          </w:p>
        </w:tc>
        <w:tc>
          <w:tcPr>
            <w:tcW w:w="2019" w:type="dxa"/>
          </w:tcPr>
          <w:p w14:paraId="467326EB" w14:textId="77777777" w:rsidR="007246A6" w:rsidRDefault="007246A6" w:rsidP="007246A6">
            <w:pPr>
              <w:jc w:val="center"/>
              <w:cnfStyle w:val="000000000000" w:firstRow="0" w:lastRow="0" w:firstColumn="0" w:lastColumn="0" w:oddVBand="0" w:evenVBand="0" w:oddHBand="0" w:evenHBand="0" w:firstRowFirstColumn="0" w:firstRowLastColumn="0" w:lastRowFirstColumn="0" w:lastRowLastColumn="0"/>
              <w:rPr>
                <w:rFonts w:cs="Arial"/>
              </w:rPr>
            </w:pPr>
          </w:p>
        </w:tc>
        <w:tc>
          <w:tcPr>
            <w:tcW w:w="2301" w:type="dxa"/>
          </w:tcPr>
          <w:p w14:paraId="4AA8DCBD" w14:textId="77777777" w:rsidR="007246A6" w:rsidRDefault="007246A6" w:rsidP="007246A6">
            <w:pPr>
              <w:cnfStyle w:val="000000000000" w:firstRow="0" w:lastRow="0" w:firstColumn="0" w:lastColumn="0" w:oddVBand="0" w:evenVBand="0" w:oddHBand="0" w:evenHBand="0" w:firstRowFirstColumn="0" w:firstRowLastColumn="0" w:lastRowFirstColumn="0" w:lastRowLastColumn="0"/>
              <w:rPr>
                <w:rFonts w:cs="Arial"/>
              </w:rPr>
            </w:pPr>
          </w:p>
        </w:tc>
        <w:tc>
          <w:tcPr>
            <w:tcW w:w="3870" w:type="dxa"/>
          </w:tcPr>
          <w:p w14:paraId="4B29108E" w14:textId="77777777" w:rsidR="007246A6" w:rsidRDefault="007246A6" w:rsidP="007246A6">
            <w:pPr>
              <w:cnfStyle w:val="000000000000" w:firstRow="0" w:lastRow="0" w:firstColumn="0" w:lastColumn="0" w:oddVBand="0" w:evenVBand="0" w:oddHBand="0" w:evenHBand="0" w:firstRowFirstColumn="0" w:firstRowLastColumn="0" w:lastRowFirstColumn="0" w:lastRowLastColumn="0"/>
              <w:rPr>
                <w:rFonts w:cs="Arial"/>
              </w:rPr>
            </w:pPr>
          </w:p>
        </w:tc>
      </w:tr>
      <w:tr w:rsidR="007246A6" w:rsidRPr="00B51BAD" w14:paraId="12BC25A6" w14:textId="77777777" w:rsidTr="007B5133">
        <w:tc>
          <w:tcPr>
            <w:cnfStyle w:val="001000000000" w:firstRow="0" w:lastRow="0" w:firstColumn="1" w:lastColumn="0" w:oddVBand="0" w:evenVBand="0" w:oddHBand="0" w:evenHBand="0" w:firstRowFirstColumn="0" w:firstRowLastColumn="0" w:lastRowFirstColumn="0" w:lastRowLastColumn="0"/>
            <w:tcW w:w="1368" w:type="dxa"/>
          </w:tcPr>
          <w:p w14:paraId="4E8770F7" w14:textId="77777777" w:rsidR="007246A6" w:rsidRPr="21224F3A" w:rsidRDefault="007246A6" w:rsidP="007246A6">
            <w:pPr>
              <w:jc w:val="center"/>
              <w:rPr>
                <w:rFonts w:cs="Arial"/>
              </w:rPr>
            </w:pPr>
          </w:p>
        </w:tc>
        <w:tc>
          <w:tcPr>
            <w:tcW w:w="2019" w:type="dxa"/>
          </w:tcPr>
          <w:p w14:paraId="3D05809C" w14:textId="77777777" w:rsidR="007246A6" w:rsidRDefault="007246A6" w:rsidP="007246A6">
            <w:pPr>
              <w:jc w:val="center"/>
              <w:cnfStyle w:val="000000000000" w:firstRow="0" w:lastRow="0" w:firstColumn="0" w:lastColumn="0" w:oddVBand="0" w:evenVBand="0" w:oddHBand="0" w:evenHBand="0" w:firstRowFirstColumn="0" w:firstRowLastColumn="0" w:lastRowFirstColumn="0" w:lastRowLastColumn="0"/>
              <w:rPr>
                <w:rFonts w:cs="Arial"/>
              </w:rPr>
            </w:pPr>
          </w:p>
        </w:tc>
        <w:tc>
          <w:tcPr>
            <w:tcW w:w="2301" w:type="dxa"/>
          </w:tcPr>
          <w:p w14:paraId="1723AD8D" w14:textId="77777777" w:rsidR="007246A6" w:rsidRPr="21224F3A" w:rsidRDefault="007246A6" w:rsidP="007246A6">
            <w:pPr>
              <w:cnfStyle w:val="000000000000" w:firstRow="0" w:lastRow="0" w:firstColumn="0" w:lastColumn="0" w:oddVBand="0" w:evenVBand="0" w:oddHBand="0" w:evenHBand="0" w:firstRowFirstColumn="0" w:firstRowLastColumn="0" w:lastRowFirstColumn="0" w:lastRowLastColumn="0"/>
              <w:rPr>
                <w:rFonts w:cs="Arial"/>
              </w:rPr>
            </w:pPr>
          </w:p>
        </w:tc>
        <w:tc>
          <w:tcPr>
            <w:tcW w:w="3870" w:type="dxa"/>
          </w:tcPr>
          <w:p w14:paraId="4EC5BBA2" w14:textId="77777777" w:rsidR="007246A6" w:rsidRPr="21224F3A" w:rsidRDefault="007246A6" w:rsidP="007246A6">
            <w:pPr>
              <w:cnfStyle w:val="000000000000" w:firstRow="0" w:lastRow="0" w:firstColumn="0" w:lastColumn="0" w:oddVBand="0" w:evenVBand="0" w:oddHBand="0" w:evenHBand="0" w:firstRowFirstColumn="0" w:firstRowLastColumn="0" w:lastRowFirstColumn="0" w:lastRowLastColumn="0"/>
              <w:rPr>
                <w:rFonts w:cs="Arial"/>
              </w:rPr>
            </w:pPr>
          </w:p>
        </w:tc>
      </w:tr>
      <w:tr w:rsidR="007246A6" w:rsidRPr="00B51BAD" w14:paraId="49550B74" w14:textId="77777777" w:rsidTr="007B5133">
        <w:tc>
          <w:tcPr>
            <w:cnfStyle w:val="001000000000" w:firstRow="0" w:lastRow="0" w:firstColumn="1" w:lastColumn="0" w:oddVBand="0" w:evenVBand="0" w:oddHBand="0" w:evenHBand="0" w:firstRowFirstColumn="0" w:firstRowLastColumn="0" w:lastRowFirstColumn="0" w:lastRowLastColumn="0"/>
            <w:tcW w:w="1368" w:type="dxa"/>
          </w:tcPr>
          <w:p w14:paraId="56FD0514" w14:textId="77777777" w:rsidR="007246A6" w:rsidRDefault="007246A6" w:rsidP="007246A6">
            <w:pPr>
              <w:jc w:val="center"/>
              <w:rPr>
                <w:rFonts w:cs="Arial"/>
              </w:rPr>
            </w:pPr>
          </w:p>
        </w:tc>
        <w:tc>
          <w:tcPr>
            <w:tcW w:w="2019" w:type="dxa"/>
          </w:tcPr>
          <w:p w14:paraId="43B8BDD0" w14:textId="77777777" w:rsidR="007246A6" w:rsidRDefault="007246A6" w:rsidP="007246A6">
            <w:pPr>
              <w:jc w:val="center"/>
              <w:cnfStyle w:val="000000000000" w:firstRow="0" w:lastRow="0" w:firstColumn="0" w:lastColumn="0" w:oddVBand="0" w:evenVBand="0" w:oddHBand="0" w:evenHBand="0" w:firstRowFirstColumn="0" w:firstRowLastColumn="0" w:lastRowFirstColumn="0" w:lastRowLastColumn="0"/>
              <w:rPr>
                <w:rFonts w:cs="Arial"/>
              </w:rPr>
            </w:pPr>
          </w:p>
        </w:tc>
        <w:tc>
          <w:tcPr>
            <w:tcW w:w="2301" w:type="dxa"/>
          </w:tcPr>
          <w:p w14:paraId="21569D78" w14:textId="77777777" w:rsidR="007246A6" w:rsidRDefault="007246A6" w:rsidP="007246A6">
            <w:pPr>
              <w:cnfStyle w:val="000000000000" w:firstRow="0" w:lastRow="0" w:firstColumn="0" w:lastColumn="0" w:oddVBand="0" w:evenVBand="0" w:oddHBand="0" w:evenHBand="0" w:firstRowFirstColumn="0" w:firstRowLastColumn="0" w:lastRowFirstColumn="0" w:lastRowLastColumn="0"/>
              <w:rPr>
                <w:rFonts w:cs="Arial"/>
              </w:rPr>
            </w:pPr>
          </w:p>
        </w:tc>
        <w:tc>
          <w:tcPr>
            <w:tcW w:w="3870" w:type="dxa"/>
          </w:tcPr>
          <w:p w14:paraId="12E3D452" w14:textId="77777777" w:rsidR="007246A6" w:rsidRDefault="007246A6" w:rsidP="007246A6">
            <w:pPr>
              <w:cnfStyle w:val="000000000000" w:firstRow="0" w:lastRow="0" w:firstColumn="0" w:lastColumn="0" w:oddVBand="0" w:evenVBand="0" w:oddHBand="0" w:evenHBand="0" w:firstRowFirstColumn="0" w:firstRowLastColumn="0" w:lastRowFirstColumn="0" w:lastRowLastColumn="0"/>
              <w:rPr>
                <w:rFonts w:cs="Arial"/>
              </w:rPr>
            </w:pPr>
          </w:p>
        </w:tc>
      </w:tr>
    </w:tbl>
    <w:p w14:paraId="5EA54DC9" w14:textId="77777777" w:rsidR="007B5133" w:rsidRPr="00D5622A" w:rsidRDefault="007B5133" w:rsidP="007B5133">
      <w:pPr>
        <w:pStyle w:val="FISBody"/>
        <w:jc w:val="both"/>
        <w:rPr>
          <w:lang w:val="en-GB"/>
        </w:rPr>
      </w:pPr>
    </w:p>
    <w:p w14:paraId="45A355B8" w14:textId="261C3DBA" w:rsidR="00735BDD" w:rsidRDefault="00735BDD"/>
    <w:p w14:paraId="2478BFCB" w14:textId="4762A391" w:rsidR="00735BDD" w:rsidRDefault="00735BDD"/>
    <w:p w14:paraId="2E29BCD5" w14:textId="77777777" w:rsidR="00735BDD" w:rsidRDefault="00735BDD"/>
    <w:p w14:paraId="416D9995" w14:textId="77777777" w:rsidR="00AE5FC3" w:rsidRDefault="00AE5FC3">
      <w:pPr>
        <w:rPr>
          <w:rFonts w:ascii="Arial" w:hAnsi="Arial" w:cs="Arial"/>
          <w:b/>
          <w:bCs/>
          <w:color w:val="0070C0"/>
          <w:sz w:val="28"/>
          <w:szCs w:val="28"/>
        </w:rPr>
      </w:pPr>
      <w:r>
        <w:rPr>
          <w:rFonts w:ascii="Arial" w:hAnsi="Arial" w:cs="Arial"/>
          <w:b/>
          <w:bCs/>
          <w:color w:val="0070C0"/>
          <w:sz w:val="28"/>
          <w:szCs w:val="28"/>
        </w:rPr>
        <w:br w:type="page"/>
      </w:r>
    </w:p>
    <w:sdt>
      <w:sdtPr>
        <w:rPr>
          <w:rFonts w:asciiTheme="minorHAnsi" w:hAnsiTheme="minorHAnsi" w:cstheme="minorBidi"/>
          <w:b w:val="0"/>
          <w:bCs w:val="0"/>
          <w:color w:val="auto"/>
          <w:sz w:val="22"/>
          <w:szCs w:val="22"/>
        </w:rPr>
        <w:id w:val="-479616001"/>
        <w:docPartObj>
          <w:docPartGallery w:val="Table of Contents"/>
          <w:docPartUnique/>
        </w:docPartObj>
      </w:sdtPr>
      <w:sdtEndPr>
        <w:rPr>
          <w:noProof/>
        </w:rPr>
      </w:sdtEndPr>
      <w:sdtContent>
        <w:p w14:paraId="71CFD2E7" w14:textId="0DE75362" w:rsidR="00AE5FC3" w:rsidRDefault="00AE5FC3" w:rsidP="00AE5FC3">
          <w:pPr>
            <w:pStyle w:val="TOCHeading"/>
          </w:pPr>
          <w:r>
            <w:t>Contents</w:t>
          </w:r>
        </w:p>
        <w:p w14:paraId="48DC7EC3" w14:textId="65271FD2" w:rsidR="004B2AB0" w:rsidRDefault="00AE5FC3">
          <w:pPr>
            <w:pStyle w:val="TOC1"/>
            <w:tabs>
              <w:tab w:val="left" w:pos="440"/>
              <w:tab w:val="right" w:leader="dot" w:pos="9350"/>
            </w:tabs>
            <w:rPr>
              <w:rFonts w:eastAsiaTheme="minorEastAsia"/>
              <w:noProof/>
            </w:rPr>
          </w:pPr>
          <w:r>
            <w:fldChar w:fldCharType="begin"/>
          </w:r>
          <w:r>
            <w:instrText xml:space="preserve"> TOC \o "1-3" \h \z \u </w:instrText>
          </w:r>
          <w:r>
            <w:fldChar w:fldCharType="separate"/>
          </w:r>
          <w:hyperlink w:anchor="_Toc118299900" w:history="1">
            <w:r w:rsidR="004B2AB0" w:rsidRPr="00792107">
              <w:rPr>
                <w:rStyle w:val="Hyperlink"/>
                <w:noProof/>
              </w:rPr>
              <w:t>1.</w:t>
            </w:r>
            <w:r w:rsidR="004B2AB0">
              <w:rPr>
                <w:rFonts w:eastAsiaTheme="minorEastAsia"/>
                <w:noProof/>
              </w:rPr>
              <w:tab/>
            </w:r>
            <w:r w:rsidR="004B2AB0" w:rsidRPr="00792107">
              <w:rPr>
                <w:rStyle w:val="Hyperlink"/>
                <w:noProof/>
              </w:rPr>
              <w:t>Introduction</w:t>
            </w:r>
            <w:r w:rsidR="004B2AB0">
              <w:rPr>
                <w:noProof/>
                <w:webHidden/>
              </w:rPr>
              <w:tab/>
            </w:r>
            <w:r w:rsidR="004B2AB0">
              <w:rPr>
                <w:noProof/>
                <w:webHidden/>
              </w:rPr>
              <w:fldChar w:fldCharType="begin"/>
            </w:r>
            <w:r w:rsidR="004B2AB0">
              <w:rPr>
                <w:noProof/>
                <w:webHidden/>
              </w:rPr>
              <w:instrText xml:space="preserve"> PAGEREF _Toc118299900 \h </w:instrText>
            </w:r>
            <w:r w:rsidR="004B2AB0">
              <w:rPr>
                <w:noProof/>
                <w:webHidden/>
              </w:rPr>
            </w:r>
            <w:r w:rsidR="004B2AB0">
              <w:rPr>
                <w:noProof/>
                <w:webHidden/>
              </w:rPr>
              <w:fldChar w:fldCharType="separate"/>
            </w:r>
            <w:r w:rsidR="004B2AB0">
              <w:rPr>
                <w:noProof/>
                <w:webHidden/>
              </w:rPr>
              <w:t>6</w:t>
            </w:r>
            <w:r w:rsidR="004B2AB0">
              <w:rPr>
                <w:noProof/>
                <w:webHidden/>
              </w:rPr>
              <w:fldChar w:fldCharType="end"/>
            </w:r>
          </w:hyperlink>
        </w:p>
        <w:p w14:paraId="4DF7D35C" w14:textId="16027A96" w:rsidR="004B2AB0" w:rsidRDefault="00000000">
          <w:pPr>
            <w:pStyle w:val="TOC1"/>
            <w:tabs>
              <w:tab w:val="left" w:pos="440"/>
              <w:tab w:val="right" w:leader="dot" w:pos="9350"/>
            </w:tabs>
            <w:rPr>
              <w:rFonts w:eastAsiaTheme="minorEastAsia"/>
              <w:noProof/>
            </w:rPr>
          </w:pPr>
          <w:hyperlink w:anchor="_Toc118299901" w:history="1">
            <w:r w:rsidR="004B2AB0" w:rsidRPr="00792107">
              <w:rPr>
                <w:rStyle w:val="Hyperlink"/>
                <w:noProof/>
              </w:rPr>
              <w:t>2.</w:t>
            </w:r>
            <w:r w:rsidR="004B2AB0">
              <w:rPr>
                <w:rFonts w:eastAsiaTheme="minorEastAsia"/>
                <w:noProof/>
              </w:rPr>
              <w:tab/>
            </w:r>
            <w:r w:rsidR="004B2AB0" w:rsidRPr="00792107">
              <w:rPr>
                <w:rStyle w:val="Hyperlink"/>
                <w:noProof/>
              </w:rPr>
              <w:t>Executive Summary</w:t>
            </w:r>
            <w:r w:rsidR="004B2AB0">
              <w:rPr>
                <w:noProof/>
                <w:webHidden/>
              </w:rPr>
              <w:tab/>
            </w:r>
            <w:r w:rsidR="004B2AB0">
              <w:rPr>
                <w:noProof/>
                <w:webHidden/>
              </w:rPr>
              <w:fldChar w:fldCharType="begin"/>
            </w:r>
            <w:r w:rsidR="004B2AB0">
              <w:rPr>
                <w:noProof/>
                <w:webHidden/>
              </w:rPr>
              <w:instrText xml:space="preserve"> PAGEREF _Toc118299901 \h </w:instrText>
            </w:r>
            <w:r w:rsidR="004B2AB0">
              <w:rPr>
                <w:noProof/>
                <w:webHidden/>
              </w:rPr>
            </w:r>
            <w:r w:rsidR="004B2AB0">
              <w:rPr>
                <w:noProof/>
                <w:webHidden/>
              </w:rPr>
              <w:fldChar w:fldCharType="separate"/>
            </w:r>
            <w:r w:rsidR="004B2AB0">
              <w:rPr>
                <w:noProof/>
                <w:webHidden/>
              </w:rPr>
              <w:t>7</w:t>
            </w:r>
            <w:r w:rsidR="004B2AB0">
              <w:rPr>
                <w:noProof/>
                <w:webHidden/>
              </w:rPr>
              <w:fldChar w:fldCharType="end"/>
            </w:r>
          </w:hyperlink>
        </w:p>
        <w:p w14:paraId="37744611" w14:textId="21DC6C78" w:rsidR="004B2AB0" w:rsidRDefault="00000000">
          <w:pPr>
            <w:pStyle w:val="TOC2"/>
            <w:tabs>
              <w:tab w:val="right" w:leader="dot" w:pos="9350"/>
            </w:tabs>
            <w:rPr>
              <w:rFonts w:eastAsiaTheme="minorEastAsia"/>
              <w:noProof/>
            </w:rPr>
          </w:pPr>
          <w:hyperlink w:anchor="_Toc118299902" w:history="1">
            <w:r w:rsidR="004B2AB0" w:rsidRPr="00792107">
              <w:rPr>
                <w:rStyle w:val="Hyperlink"/>
                <w:noProof/>
              </w:rPr>
              <w:t>2.1   MPMS Specific Environments – Production and Non-Prod</w:t>
            </w:r>
            <w:r w:rsidR="004B2AB0">
              <w:rPr>
                <w:noProof/>
                <w:webHidden/>
              </w:rPr>
              <w:tab/>
            </w:r>
            <w:r w:rsidR="004B2AB0">
              <w:rPr>
                <w:noProof/>
                <w:webHidden/>
              </w:rPr>
              <w:fldChar w:fldCharType="begin"/>
            </w:r>
            <w:r w:rsidR="004B2AB0">
              <w:rPr>
                <w:noProof/>
                <w:webHidden/>
              </w:rPr>
              <w:instrText xml:space="preserve"> PAGEREF _Toc118299902 \h </w:instrText>
            </w:r>
            <w:r w:rsidR="004B2AB0">
              <w:rPr>
                <w:noProof/>
                <w:webHidden/>
              </w:rPr>
            </w:r>
            <w:r w:rsidR="004B2AB0">
              <w:rPr>
                <w:noProof/>
                <w:webHidden/>
              </w:rPr>
              <w:fldChar w:fldCharType="separate"/>
            </w:r>
            <w:r w:rsidR="004B2AB0">
              <w:rPr>
                <w:noProof/>
                <w:webHidden/>
              </w:rPr>
              <w:t>7</w:t>
            </w:r>
            <w:r w:rsidR="004B2AB0">
              <w:rPr>
                <w:noProof/>
                <w:webHidden/>
              </w:rPr>
              <w:fldChar w:fldCharType="end"/>
            </w:r>
          </w:hyperlink>
        </w:p>
        <w:p w14:paraId="02B0C542" w14:textId="265C5650" w:rsidR="004B2AB0" w:rsidRDefault="00000000">
          <w:pPr>
            <w:pStyle w:val="TOC2"/>
            <w:tabs>
              <w:tab w:val="right" w:leader="dot" w:pos="9350"/>
            </w:tabs>
            <w:rPr>
              <w:rFonts w:eastAsiaTheme="minorEastAsia"/>
              <w:noProof/>
            </w:rPr>
          </w:pPr>
          <w:hyperlink w:anchor="_Toc118299903" w:history="1">
            <w:r w:rsidR="004B2AB0" w:rsidRPr="00792107">
              <w:rPr>
                <w:rStyle w:val="Hyperlink"/>
                <w:noProof/>
              </w:rPr>
              <w:t>2.2  Dates – Production Implementations</w:t>
            </w:r>
            <w:r w:rsidR="004B2AB0">
              <w:rPr>
                <w:noProof/>
                <w:webHidden/>
              </w:rPr>
              <w:tab/>
            </w:r>
            <w:r w:rsidR="004B2AB0">
              <w:rPr>
                <w:noProof/>
                <w:webHidden/>
              </w:rPr>
              <w:fldChar w:fldCharType="begin"/>
            </w:r>
            <w:r w:rsidR="004B2AB0">
              <w:rPr>
                <w:noProof/>
                <w:webHidden/>
              </w:rPr>
              <w:instrText xml:space="preserve"> PAGEREF _Toc118299903 \h </w:instrText>
            </w:r>
            <w:r w:rsidR="004B2AB0">
              <w:rPr>
                <w:noProof/>
                <w:webHidden/>
              </w:rPr>
            </w:r>
            <w:r w:rsidR="004B2AB0">
              <w:rPr>
                <w:noProof/>
                <w:webHidden/>
              </w:rPr>
              <w:fldChar w:fldCharType="separate"/>
            </w:r>
            <w:r w:rsidR="004B2AB0">
              <w:rPr>
                <w:noProof/>
                <w:webHidden/>
              </w:rPr>
              <w:t>8</w:t>
            </w:r>
            <w:r w:rsidR="004B2AB0">
              <w:rPr>
                <w:noProof/>
                <w:webHidden/>
              </w:rPr>
              <w:fldChar w:fldCharType="end"/>
            </w:r>
          </w:hyperlink>
        </w:p>
        <w:p w14:paraId="528C289A" w14:textId="7DAFFD0C" w:rsidR="004B2AB0" w:rsidRDefault="00000000">
          <w:pPr>
            <w:pStyle w:val="TOC2"/>
            <w:tabs>
              <w:tab w:val="right" w:leader="dot" w:pos="9350"/>
            </w:tabs>
            <w:rPr>
              <w:rFonts w:eastAsiaTheme="minorEastAsia"/>
              <w:noProof/>
            </w:rPr>
          </w:pPr>
          <w:hyperlink w:anchor="_Toc118299904" w:history="1">
            <w:r w:rsidR="004B2AB0" w:rsidRPr="00792107">
              <w:rPr>
                <w:rStyle w:val="Hyperlink"/>
                <w:noProof/>
              </w:rPr>
              <w:t>2.3  Volumes and Velocities</w:t>
            </w:r>
            <w:r w:rsidR="004B2AB0">
              <w:rPr>
                <w:noProof/>
                <w:webHidden/>
              </w:rPr>
              <w:tab/>
            </w:r>
            <w:r w:rsidR="004B2AB0">
              <w:rPr>
                <w:noProof/>
                <w:webHidden/>
              </w:rPr>
              <w:fldChar w:fldCharType="begin"/>
            </w:r>
            <w:r w:rsidR="004B2AB0">
              <w:rPr>
                <w:noProof/>
                <w:webHidden/>
              </w:rPr>
              <w:instrText xml:space="preserve"> PAGEREF _Toc118299904 \h </w:instrText>
            </w:r>
            <w:r w:rsidR="004B2AB0">
              <w:rPr>
                <w:noProof/>
                <w:webHidden/>
              </w:rPr>
            </w:r>
            <w:r w:rsidR="004B2AB0">
              <w:rPr>
                <w:noProof/>
                <w:webHidden/>
              </w:rPr>
              <w:fldChar w:fldCharType="separate"/>
            </w:r>
            <w:r w:rsidR="004B2AB0">
              <w:rPr>
                <w:noProof/>
                <w:webHidden/>
              </w:rPr>
              <w:t>8</w:t>
            </w:r>
            <w:r w:rsidR="004B2AB0">
              <w:rPr>
                <w:noProof/>
                <w:webHidden/>
              </w:rPr>
              <w:fldChar w:fldCharType="end"/>
            </w:r>
          </w:hyperlink>
        </w:p>
        <w:p w14:paraId="65FE7B8E" w14:textId="2B70F964" w:rsidR="004B2AB0" w:rsidRDefault="00000000">
          <w:pPr>
            <w:pStyle w:val="TOC1"/>
            <w:tabs>
              <w:tab w:val="left" w:pos="440"/>
              <w:tab w:val="right" w:leader="dot" w:pos="9350"/>
            </w:tabs>
            <w:rPr>
              <w:rFonts w:eastAsiaTheme="minorEastAsia"/>
              <w:noProof/>
            </w:rPr>
          </w:pPr>
          <w:hyperlink w:anchor="_Toc118299905" w:history="1">
            <w:r w:rsidR="004B2AB0" w:rsidRPr="00792107">
              <w:rPr>
                <w:rStyle w:val="Hyperlink"/>
                <w:noProof/>
              </w:rPr>
              <w:t>3.</w:t>
            </w:r>
            <w:r w:rsidR="004B2AB0">
              <w:rPr>
                <w:rFonts w:eastAsiaTheme="minorEastAsia"/>
                <w:noProof/>
              </w:rPr>
              <w:tab/>
            </w:r>
            <w:r w:rsidR="004B2AB0" w:rsidRPr="00792107">
              <w:rPr>
                <w:rStyle w:val="Hyperlink"/>
                <w:noProof/>
              </w:rPr>
              <w:t>High Level Architecture Description.</w:t>
            </w:r>
            <w:r w:rsidR="004B2AB0">
              <w:rPr>
                <w:noProof/>
                <w:webHidden/>
              </w:rPr>
              <w:tab/>
            </w:r>
            <w:r w:rsidR="004B2AB0">
              <w:rPr>
                <w:noProof/>
                <w:webHidden/>
              </w:rPr>
              <w:fldChar w:fldCharType="begin"/>
            </w:r>
            <w:r w:rsidR="004B2AB0">
              <w:rPr>
                <w:noProof/>
                <w:webHidden/>
              </w:rPr>
              <w:instrText xml:space="preserve"> PAGEREF _Toc118299905 \h </w:instrText>
            </w:r>
            <w:r w:rsidR="004B2AB0">
              <w:rPr>
                <w:noProof/>
                <w:webHidden/>
              </w:rPr>
            </w:r>
            <w:r w:rsidR="004B2AB0">
              <w:rPr>
                <w:noProof/>
                <w:webHidden/>
              </w:rPr>
              <w:fldChar w:fldCharType="separate"/>
            </w:r>
            <w:r w:rsidR="004B2AB0">
              <w:rPr>
                <w:noProof/>
                <w:webHidden/>
              </w:rPr>
              <w:t>9</w:t>
            </w:r>
            <w:r w:rsidR="004B2AB0">
              <w:rPr>
                <w:noProof/>
                <w:webHidden/>
              </w:rPr>
              <w:fldChar w:fldCharType="end"/>
            </w:r>
          </w:hyperlink>
        </w:p>
        <w:p w14:paraId="6ED6DEBC" w14:textId="05CED7AD" w:rsidR="004B2AB0" w:rsidRDefault="00000000">
          <w:pPr>
            <w:pStyle w:val="TOC2"/>
            <w:tabs>
              <w:tab w:val="right" w:leader="dot" w:pos="9350"/>
            </w:tabs>
            <w:rPr>
              <w:rFonts w:eastAsiaTheme="minorEastAsia"/>
              <w:noProof/>
            </w:rPr>
          </w:pPr>
          <w:hyperlink w:anchor="_Toc118299906" w:history="1">
            <w:r w:rsidR="004B2AB0" w:rsidRPr="00792107">
              <w:rPr>
                <w:rStyle w:val="Hyperlink"/>
                <w:noProof/>
              </w:rPr>
              <w:t>3.1 Authorisation Processing</w:t>
            </w:r>
            <w:r w:rsidR="004B2AB0">
              <w:rPr>
                <w:noProof/>
                <w:webHidden/>
              </w:rPr>
              <w:tab/>
            </w:r>
            <w:r w:rsidR="004B2AB0">
              <w:rPr>
                <w:noProof/>
                <w:webHidden/>
              </w:rPr>
              <w:fldChar w:fldCharType="begin"/>
            </w:r>
            <w:r w:rsidR="004B2AB0">
              <w:rPr>
                <w:noProof/>
                <w:webHidden/>
              </w:rPr>
              <w:instrText xml:space="preserve"> PAGEREF _Toc118299906 \h </w:instrText>
            </w:r>
            <w:r w:rsidR="004B2AB0">
              <w:rPr>
                <w:noProof/>
                <w:webHidden/>
              </w:rPr>
            </w:r>
            <w:r w:rsidR="004B2AB0">
              <w:rPr>
                <w:noProof/>
                <w:webHidden/>
              </w:rPr>
              <w:fldChar w:fldCharType="separate"/>
            </w:r>
            <w:r w:rsidR="004B2AB0">
              <w:rPr>
                <w:noProof/>
                <w:webHidden/>
              </w:rPr>
              <w:t>10</w:t>
            </w:r>
            <w:r w:rsidR="004B2AB0">
              <w:rPr>
                <w:noProof/>
                <w:webHidden/>
              </w:rPr>
              <w:fldChar w:fldCharType="end"/>
            </w:r>
          </w:hyperlink>
        </w:p>
        <w:p w14:paraId="442BBE91" w14:textId="79E5EB28" w:rsidR="004B2AB0" w:rsidRDefault="00000000">
          <w:pPr>
            <w:pStyle w:val="TOC2"/>
            <w:tabs>
              <w:tab w:val="right" w:leader="dot" w:pos="9350"/>
            </w:tabs>
            <w:rPr>
              <w:rFonts w:eastAsiaTheme="minorEastAsia"/>
              <w:noProof/>
            </w:rPr>
          </w:pPr>
          <w:hyperlink w:anchor="_Toc118299907" w:history="1">
            <w:r w:rsidR="004B2AB0" w:rsidRPr="00792107">
              <w:rPr>
                <w:rStyle w:val="Hyperlink"/>
                <w:noProof/>
              </w:rPr>
              <w:t>3.2 API Processing</w:t>
            </w:r>
            <w:r w:rsidR="004B2AB0">
              <w:rPr>
                <w:noProof/>
                <w:webHidden/>
              </w:rPr>
              <w:tab/>
            </w:r>
            <w:r w:rsidR="004B2AB0">
              <w:rPr>
                <w:noProof/>
                <w:webHidden/>
              </w:rPr>
              <w:fldChar w:fldCharType="begin"/>
            </w:r>
            <w:r w:rsidR="004B2AB0">
              <w:rPr>
                <w:noProof/>
                <w:webHidden/>
              </w:rPr>
              <w:instrText xml:space="preserve"> PAGEREF _Toc118299907 \h </w:instrText>
            </w:r>
            <w:r w:rsidR="004B2AB0">
              <w:rPr>
                <w:noProof/>
                <w:webHidden/>
              </w:rPr>
            </w:r>
            <w:r w:rsidR="004B2AB0">
              <w:rPr>
                <w:noProof/>
                <w:webHidden/>
              </w:rPr>
              <w:fldChar w:fldCharType="separate"/>
            </w:r>
            <w:r w:rsidR="004B2AB0">
              <w:rPr>
                <w:noProof/>
                <w:webHidden/>
              </w:rPr>
              <w:t>11</w:t>
            </w:r>
            <w:r w:rsidR="004B2AB0">
              <w:rPr>
                <w:noProof/>
                <w:webHidden/>
              </w:rPr>
              <w:fldChar w:fldCharType="end"/>
            </w:r>
          </w:hyperlink>
        </w:p>
        <w:p w14:paraId="5D3AACA5" w14:textId="6366EDDA" w:rsidR="004B2AB0" w:rsidRDefault="00000000">
          <w:pPr>
            <w:pStyle w:val="TOC2"/>
            <w:tabs>
              <w:tab w:val="right" w:leader="dot" w:pos="9350"/>
            </w:tabs>
            <w:rPr>
              <w:rFonts w:eastAsiaTheme="minorEastAsia"/>
              <w:noProof/>
            </w:rPr>
          </w:pPr>
          <w:hyperlink w:anchor="_Toc118299908" w:history="1">
            <w:r w:rsidR="004B2AB0" w:rsidRPr="00792107">
              <w:rPr>
                <w:rStyle w:val="Hyperlink"/>
                <w:noProof/>
              </w:rPr>
              <w:t>3.3 Disaster Recovery (DR) Processing</w:t>
            </w:r>
            <w:r w:rsidR="004B2AB0">
              <w:rPr>
                <w:noProof/>
                <w:webHidden/>
              </w:rPr>
              <w:tab/>
            </w:r>
            <w:r w:rsidR="004B2AB0">
              <w:rPr>
                <w:noProof/>
                <w:webHidden/>
              </w:rPr>
              <w:fldChar w:fldCharType="begin"/>
            </w:r>
            <w:r w:rsidR="004B2AB0">
              <w:rPr>
                <w:noProof/>
                <w:webHidden/>
              </w:rPr>
              <w:instrText xml:space="preserve"> PAGEREF _Toc118299908 \h </w:instrText>
            </w:r>
            <w:r w:rsidR="004B2AB0">
              <w:rPr>
                <w:noProof/>
                <w:webHidden/>
              </w:rPr>
            </w:r>
            <w:r w:rsidR="004B2AB0">
              <w:rPr>
                <w:noProof/>
                <w:webHidden/>
              </w:rPr>
              <w:fldChar w:fldCharType="separate"/>
            </w:r>
            <w:r w:rsidR="004B2AB0">
              <w:rPr>
                <w:noProof/>
                <w:webHidden/>
              </w:rPr>
              <w:t>11</w:t>
            </w:r>
            <w:r w:rsidR="004B2AB0">
              <w:rPr>
                <w:noProof/>
                <w:webHidden/>
              </w:rPr>
              <w:fldChar w:fldCharType="end"/>
            </w:r>
          </w:hyperlink>
        </w:p>
        <w:p w14:paraId="2EFE2C54" w14:textId="48EBBB1B" w:rsidR="004B2AB0" w:rsidRDefault="00000000">
          <w:pPr>
            <w:pStyle w:val="TOC1"/>
            <w:tabs>
              <w:tab w:val="left" w:pos="440"/>
              <w:tab w:val="right" w:leader="dot" w:pos="9350"/>
            </w:tabs>
            <w:rPr>
              <w:rFonts w:eastAsiaTheme="minorEastAsia"/>
              <w:noProof/>
            </w:rPr>
          </w:pPr>
          <w:hyperlink w:anchor="_Toc118299909" w:history="1">
            <w:r w:rsidR="004B2AB0" w:rsidRPr="00792107">
              <w:rPr>
                <w:rStyle w:val="Hyperlink"/>
                <w:noProof/>
              </w:rPr>
              <w:t>4.</w:t>
            </w:r>
            <w:r w:rsidR="004B2AB0">
              <w:rPr>
                <w:rFonts w:eastAsiaTheme="minorEastAsia"/>
                <w:noProof/>
              </w:rPr>
              <w:tab/>
            </w:r>
            <w:r w:rsidR="004B2AB0" w:rsidRPr="00792107">
              <w:rPr>
                <w:rStyle w:val="Hyperlink"/>
                <w:noProof/>
              </w:rPr>
              <w:t>Component Architecture</w:t>
            </w:r>
            <w:r w:rsidR="004B2AB0">
              <w:rPr>
                <w:noProof/>
                <w:webHidden/>
              </w:rPr>
              <w:tab/>
            </w:r>
            <w:r w:rsidR="004B2AB0">
              <w:rPr>
                <w:noProof/>
                <w:webHidden/>
              </w:rPr>
              <w:fldChar w:fldCharType="begin"/>
            </w:r>
            <w:r w:rsidR="004B2AB0">
              <w:rPr>
                <w:noProof/>
                <w:webHidden/>
              </w:rPr>
              <w:instrText xml:space="preserve"> PAGEREF _Toc118299909 \h </w:instrText>
            </w:r>
            <w:r w:rsidR="004B2AB0">
              <w:rPr>
                <w:noProof/>
                <w:webHidden/>
              </w:rPr>
            </w:r>
            <w:r w:rsidR="004B2AB0">
              <w:rPr>
                <w:noProof/>
                <w:webHidden/>
              </w:rPr>
              <w:fldChar w:fldCharType="separate"/>
            </w:r>
            <w:r w:rsidR="004B2AB0">
              <w:rPr>
                <w:noProof/>
                <w:webHidden/>
              </w:rPr>
              <w:t>12</w:t>
            </w:r>
            <w:r w:rsidR="004B2AB0">
              <w:rPr>
                <w:noProof/>
                <w:webHidden/>
              </w:rPr>
              <w:fldChar w:fldCharType="end"/>
            </w:r>
          </w:hyperlink>
        </w:p>
        <w:p w14:paraId="67F76C0E" w14:textId="0ECE09F8" w:rsidR="004B2AB0" w:rsidRDefault="00000000">
          <w:pPr>
            <w:pStyle w:val="TOC2"/>
            <w:tabs>
              <w:tab w:val="right" w:leader="dot" w:pos="9350"/>
            </w:tabs>
            <w:rPr>
              <w:rFonts w:eastAsiaTheme="minorEastAsia"/>
              <w:noProof/>
            </w:rPr>
          </w:pPr>
          <w:hyperlink w:anchor="_Toc118299910" w:history="1">
            <w:r w:rsidR="004B2AB0" w:rsidRPr="00792107">
              <w:rPr>
                <w:rStyle w:val="Hyperlink"/>
                <w:noProof/>
              </w:rPr>
              <w:t>4.1) P1C Mainframe – Payments One Card.</w:t>
            </w:r>
            <w:r w:rsidR="004B2AB0">
              <w:rPr>
                <w:noProof/>
                <w:webHidden/>
              </w:rPr>
              <w:tab/>
            </w:r>
            <w:r w:rsidR="004B2AB0">
              <w:rPr>
                <w:noProof/>
                <w:webHidden/>
              </w:rPr>
              <w:fldChar w:fldCharType="begin"/>
            </w:r>
            <w:r w:rsidR="004B2AB0">
              <w:rPr>
                <w:noProof/>
                <w:webHidden/>
              </w:rPr>
              <w:instrText xml:space="preserve"> PAGEREF _Toc118299910 \h </w:instrText>
            </w:r>
            <w:r w:rsidR="004B2AB0">
              <w:rPr>
                <w:noProof/>
                <w:webHidden/>
              </w:rPr>
            </w:r>
            <w:r w:rsidR="004B2AB0">
              <w:rPr>
                <w:noProof/>
                <w:webHidden/>
              </w:rPr>
              <w:fldChar w:fldCharType="separate"/>
            </w:r>
            <w:r w:rsidR="004B2AB0">
              <w:rPr>
                <w:noProof/>
                <w:webHidden/>
              </w:rPr>
              <w:t>14</w:t>
            </w:r>
            <w:r w:rsidR="004B2AB0">
              <w:rPr>
                <w:noProof/>
                <w:webHidden/>
              </w:rPr>
              <w:fldChar w:fldCharType="end"/>
            </w:r>
          </w:hyperlink>
        </w:p>
        <w:p w14:paraId="19F93140" w14:textId="66B297A6" w:rsidR="004B2AB0" w:rsidRDefault="00000000">
          <w:pPr>
            <w:pStyle w:val="TOC2"/>
            <w:tabs>
              <w:tab w:val="right" w:leader="dot" w:pos="9350"/>
            </w:tabs>
            <w:rPr>
              <w:rFonts w:eastAsiaTheme="minorEastAsia"/>
              <w:noProof/>
            </w:rPr>
          </w:pPr>
          <w:hyperlink w:anchor="_Toc118299911" w:history="1">
            <w:r w:rsidR="004B2AB0" w:rsidRPr="00792107">
              <w:rPr>
                <w:rStyle w:val="Hyperlink"/>
                <w:noProof/>
              </w:rPr>
              <w:t>4.2)  Data Express (Data Placement Manager = DPR).</w:t>
            </w:r>
            <w:r w:rsidR="004B2AB0">
              <w:rPr>
                <w:noProof/>
                <w:webHidden/>
              </w:rPr>
              <w:tab/>
            </w:r>
            <w:r w:rsidR="004B2AB0">
              <w:rPr>
                <w:noProof/>
                <w:webHidden/>
              </w:rPr>
              <w:fldChar w:fldCharType="begin"/>
            </w:r>
            <w:r w:rsidR="004B2AB0">
              <w:rPr>
                <w:noProof/>
                <w:webHidden/>
              </w:rPr>
              <w:instrText xml:space="preserve"> PAGEREF _Toc118299911 \h </w:instrText>
            </w:r>
            <w:r w:rsidR="004B2AB0">
              <w:rPr>
                <w:noProof/>
                <w:webHidden/>
              </w:rPr>
            </w:r>
            <w:r w:rsidR="004B2AB0">
              <w:rPr>
                <w:noProof/>
                <w:webHidden/>
              </w:rPr>
              <w:fldChar w:fldCharType="separate"/>
            </w:r>
            <w:r w:rsidR="004B2AB0">
              <w:rPr>
                <w:noProof/>
                <w:webHidden/>
              </w:rPr>
              <w:t>14</w:t>
            </w:r>
            <w:r w:rsidR="004B2AB0">
              <w:rPr>
                <w:noProof/>
                <w:webHidden/>
              </w:rPr>
              <w:fldChar w:fldCharType="end"/>
            </w:r>
          </w:hyperlink>
        </w:p>
        <w:p w14:paraId="07E327C4" w14:textId="047D9C12" w:rsidR="004B2AB0" w:rsidRDefault="00000000">
          <w:pPr>
            <w:pStyle w:val="TOC3"/>
            <w:tabs>
              <w:tab w:val="right" w:leader="dot" w:pos="9350"/>
            </w:tabs>
            <w:rPr>
              <w:rFonts w:eastAsiaTheme="minorEastAsia"/>
              <w:noProof/>
            </w:rPr>
          </w:pPr>
          <w:hyperlink w:anchor="_Toc118299912" w:history="1">
            <w:r w:rsidR="004B2AB0" w:rsidRPr="00792107">
              <w:rPr>
                <w:rStyle w:val="Hyperlink"/>
                <w:noProof/>
              </w:rPr>
              <w:t>4.2.1) P1C Gateway Files.</w:t>
            </w:r>
            <w:r w:rsidR="004B2AB0">
              <w:rPr>
                <w:noProof/>
                <w:webHidden/>
              </w:rPr>
              <w:tab/>
            </w:r>
            <w:r w:rsidR="004B2AB0">
              <w:rPr>
                <w:noProof/>
                <w:webHidden/>
              </w:rPr>
              <w:fldChar w:fldCharType="begin"/>
            </w:r>
            <w:r w:rsidR="004B2AB0">
              <w:rPr>
                <w:noProof/>
                <w:webHidden/>
              </w:rPr>
              <w:instrText xml:space="preserve"> PAGEREF _Toc118299912 \h </w:instrText>
            </w:r>
            <w:r w:rsidR="004B2AB0">
              <w:rPr>
                <w:noProof/>
                <w:webHidden/>
              </w:rPr>
            </w:r>
            <w:r w:rsidR="004B2AB0">
              <w:rPr>
                <w:noProof/>
                <w:webHidden/>
              </w:rPr>
              <w:fldChar w:fldCharType="separate"/>
            </w:r>
            <w:r w:rsidR="004B2AB0">
              <w:rPr>
                <w:noProof/>
                <w:webHidden/>
              </w:rPr>
              <w:t>15</w:t>
            </w:r>
            <w:r w:rsidR="004B2AB0">
              <w:rPr>
                <w:noProof/>
                <w:webHidden/>
              </w:rPr>
              <w:fldChar w:fldCharType="end"/>
            </w:r>
          </w:hyperlink>
        </w:p>
        <w:p w14:paraId="30793091" w14:textId="5E477318" w:rsidR="004B2AB0" w:rsidRDefault="00000000">
          <w:pPr>
            <w:pStyle w:val="TOC3"/>
            <w:tabs>
              <w:tab w:val="right" w:leader="dot" w:pos="9350"/>
            </w:tabs>
            <w:rPr>
              <w:rFonts w:eastAsiaTheme="minorEastAsia"/>
              <w:noProof/>
            </w:rPr>
          </w:pPr>
          <w:hyperlink w:anchor="_Toc118299913" w:history="1">
            <w:r w:rsidR="004B2AB0" w:rsidRPr="00792107">
              <w:rPr>
                <w:rStyle w:val="Hyperlink"/>
                <w:noProof/>
              </w:rPr>
              <w:t>4.2.2) P1C Reports.</w:t>
            </w:r>
            <w:r w:rsidR="004B2AB0">
              <w:rPr>
                <w:noProof/>
                <w:webHidden/>
              </w:rPr>
              <w:tab/>
            </w:r>
            <w:r w:rsidR="004B2AB0">
              <w:rPr>
                <w:noProof/>
                <w:webHidden/>
              </w:rPr>
              <w:fldChar w:fldCharType="begin"/>
            </w:r>
            <w:r w:rsidR="004B2AB0">
              <w:rPr>
                <w:noProof/>
                <w:webHidden/>
              </w:rPr>
              <w:instrText xml:space="preserve"> PAGEREF _Toc118299913 \h </w:instrText>
            </w:r>
            <w:r w:rsidR="004B2AB0">
              <w:rPr>
                <w:noProof/>
                <w:webHidden/>
              </w:rPr>
            </w:r>
            <w:r w:rsidR="004B2AB0">
              <w:rPr>
                <w:noProof/>
                <w:webHidden/>
              </w:rPr>
              <w:fldChar w:fldCharType="separate"/>
            </w:r>
            <w:r w:rsidR="004B2AB0">
              <w:rPr>
                <w:noProof/>
                <w:webHidden/>
              </w:rPr>
              <w:t>15</w:t>
            </w:r>
            <w:r w:rsidR="004B2AB0">
              <w:rPr>
                <w:noProof/>
                <w:webHidden/>
              </w:rPr>
              <w:fldChar w:fldCharType="end"/>
            </w:r>
          </w:hyperlink>
        </w:p>
        <w:p w14:paraId="34490484" w14:textId="5B9EDBD6" w:rsidR="004B2AB0" w:rsidRDefault="00000000">
          <w:pPr>
            <w:pStyle w:val="TOC2"/>
            <w:tabs>
              <w:tab w:val="right" w:leader="dot" w:pos="9350"/>
            </w:tabs>
            <w:rPr>
              <w:rFonts w:eastAsiaTheme="minorEastAsia"/>
              <w:noProof/>
            </w:rPr>
          </w:pPr>
          <w:hyperlink w:anchor="_Toc118299914" w:history="1">
            <w:r w:rsidR="004B2AB0" w:rsidRPr="00792107">
              <w:rPr>
                <w:rStyle w:val="Hyperlink"/>
                <w:noProof/>
              </w:rPr>
              <w:t>4.3)  MoveIT</w:t>
            </w:r>
            <w:r w:rsidR="004B2AB0">
              <w:rPr>
                <w:noProof/>
                <w:webHidden/>
              </w:rPr>
              <w:tab/>
            </w:r>
            <w:r w:rsidR="004B2AB0">
              <w:rPr>
                <w:noProof/>
                <w:webHidden/>
              </w:rPr>
              <w:fldChar w:fldCharType="begin"/>
            </w:r>
            <w:r w:rsidR="004B2AB0">
              <w:rPr>
                <w:noProof/>
                <w:webHidden/>
              </w:rPr>
              <w:instrText xml:space="preserve"> PAGEREF _Toc118299914 \h </w:instrText>
            </w:r>
            <w:r w:rsidR="004B2AB0">
              <w:rPr>
                <w:noProof/>
                <w:webHidden/>
              </w:rPr>
            </w:r>
            <w:r w:rsidR="004B2AB0">
              <w:rPr>
                <w:noProof/>
                <w:webHidden/>
              </w:rPr>
              <w:fldChar w:fldCharType="separate"/>
            </w:r>
            <w:r w:rsidR="004B2AB0">
              <w:rPr>
                <w:noProof/>
                <w:webHidden/>
              </w:rPr>
              <w:t>15</w:t>
            </w:r>
            <w:r w:rsidR="004B2AB0">
              <w:rPr>
                <w:noProof/>
                <w:webHidden/>
              </w:rPr>
              <w:fldChar w:fldCharType="end"/>
            </w:r>
          </w:hyperlink>
        </w:p>
        <w:p w14:paraId="703F0D9F" w14:textId="590FC441" w:rsidR="004B2AB0" w:rsidRDefault="00000000">
          <w:pPr>
            <w:pStyle w:val="TOC2"/>
            <w:tabs>
              <w:tab w:val="right" w:leader="dot" w:pos="9350"/>
            </w:tabs>
            <w:rPr>
              <w:rFonts w:eastAsiaTheme="minorEastAsia"/>
              <w:noProof/>
            </w:rPr>
          </w:pPr>
          <w:hyperlink w:anchor="_Toc118299915" w:history="1">
            <w:r w:rsidR="004B2AB0" w:rsidRPr="00792107">
              <w:rPr>
                <w:rStyle w:val="Hyperlink"/>
                <w:noProof/>
              </w:rPr>
              <w:t>4.4)  FICO</w:t>
            </w:r>
            <w:r w:rsidR="004B2AB0" w:rsidRPr="00792107">
              <w:rPr>
                <w:rStyle w:val="Hyperlink"/>
                <w:rFonts w:cs="Arial"/>
                <w:noProof/>
                <w:lang w:val="en-GB"/>
              </w:rPr>
              <w:t>®</w:t>
            </w:r>
            <w:r w:rsidR="004B2AB0" w:rsidRPr="00792107">
              <w:rPr>
                <w:rStyle w:val="Hyperlink"/>
                <w:noProof/>
              </w:rPr>
              <w:t xml:space="preserve"> Falcon - Fraud Detection and Interdiction.</w:t>
            </w:r>
            <w:r w:rsidR="004B2AB0">
              <w:rPr>
                <w:noProof/>
                <w:webHidden/>
              </w:rPr>
              <w:tab/>
            </w:r>
            <w:r w:rsidR="004B2AB0">
              <w:rPr>
                <w:noProof/>
                <w:webHidden/>
              </w:rPr>
              <w:fldChar w:fldCharType="begin"/>
            </w:r>
            <w:r w:rsidR="004B2AB0">
              <w:rPr>
                <w:noProof/>
                <w:webHidden/>
              </w:rPr>
              <w:instrText xml:space="preserve"> PAGEREF _Toc118299915 \h </w:instrText>
            </w:r>
            <w:r w:rsidR="004B2AB0">
              <w:rPr>
                <w:noProof/>
                <w:webHidden/>
              </w:rPr>
            </w:r>
            <w:r w:rsidR="004B2AB0">
              <w:rPr>
                <w:noProof/>
                <w:webHidden/>
              </w:rPr>
              <w:fldChar w:fldCharType="separate"/>
            </w:r>
            <w:r w:rsidR="004B2AB0">
              <w:rPr>
                <w:noProof/>
                <w:webHidden/>
              </w:rPr>
              <w:t>16</w:t>
            </w:r>
            <w:r w:rsidR="004B2AB0">
              <w:rPr>
                <w:noProof/>
                <w:webHidden/>
              </w:rPr>
              <w:fldChar w:fldCharType="end"/>
            </w:r>
          </w:hyperlink>
        </w:p>
        <w:p w14:paraId="3DFA8C84" w14:textId="5DD810E7" w:rsidR="004B2AB0" w:rsidRDefault="00000000">
          <w:pPr>
            <w:pStyle w:val="TOC2"/>
            <w:tabs>
              <w:tab w:val="right" w:leader="dot" w:pos="9350"/>
            </w:tabs>
            <w:rPr>
              <w:rFonts w:eastAsiaTheme="minorEastAsia"/>
              <w:noProof/>
            </w:rPr>
          </w:pPr>
          <w:hyperlink w:anchor="_Toc118299916" w:history="1">
            <w:r w:rsidR="004B2AB0" w:rsidRPr="00792107">
              <w:rPr>
                <w:rStyle w:val="Hyperlink"/>
                <w:noProof/>
              </w:rPr>
              <w:t>4.5)  FICO</w:t>
            </w:r>
            <w:r w:rsidR="004B2AB0" w:rsidRPr="00792107">
              <w:rPr>
                <w:rStyle w:val="Hyperlink"/>
                <w:rFonts w:cs="Arial"/>
                <w:noProof/>
                <w:lang w:val="en-GB"/>
              </w:rPr>
              <w:t xml:space="preserve">® </w:t>
            </w:r>
            <w:r w:rsidR="004B2AB0" w:rsidRPr="00792107">
              <w:rPr>
                <w:rStyle w:val="Hyperlink"/>
                <w:noProof/>
              </w:rPr>
              <w:t>Customer Communication Services for Fraud (CCS).</w:t>
            </w:r>
            <w:r w:rsidR="004B2AB0">
              <w:rPr>
                <w:noProof/>
                <w:webHidden/>
              </w:rPr>
              <w:tab/>
            </w:r>
            <w:r w:rsidR="004B2AB0">
              <w:rPr>
                <w:noProof/>
                <w:webHidden/>
              </w:rPr>
              <w:fldChar w:fldCharType="begin"/>
            </w:r>
            <w:r w:rsidR="004B2AB0">
              <w:rPr>
                <w:noProof/>
                <w:webHidden/>
              </w:rPr>
              <w:instrText xml:space="preserve"> PAGEREF _Toc118299916 \h </w:instrText>
            </w:r>
            <w:r w:rsidR="004B2AB0">
              <w:rPr>
                <w:noProof/>
                <w:webHidden/>
              </w:rPr>
            </w:r>
            <w:r w:rsidR="004B2AB0">
              <w:rPr>
                <w:noProof/>
                <w:webHidden/>
              </w:rPr>
              <w:fldChar w:fldCharType="separate"/>
            </w:r>
            <w:r w:rsidR="004B2AB0">
              <w:rPr>
                <w:noProof/>
                <w:webHidden/>
              </w:rPr>
              <w:t>16</w:t>
            </w:r>
            <w:r w:rsidR="004B2AB0">
              <w:rPr>
                <w:noProof/>
                <w:webHidden/>
              </w:rPr>
              <w:fldChar w:fldCharType="end"/>
            </w:r>
          </w:hyperlink>
        </w:p>
        <w:p w14:paraId="4FED7241" w14:textId="6D115D40" w:rsidR="004B2AB0" w:rsidRDefault="00000000">
          <w:pPr>
            <w:pStyle w:val="TOC2"/>
            <w:tabs>
              <w:tab w:val="right" w:leader="dot" w:pos="9350"/>
            </w:tabs>
            <w:rPr>
              <w:rFonts w:eastAsiaTheme="minorEastAsia"/>
              <w:noProof/>
            </w:rPr>
          </w:pPr>
          <w:hyperlink w:anchor="_Toc118299917" w:history="1">
            <w:r w:rsidR="004B2AB0" w:rsidRPr="00792107">
              <w:rPr>
                <w:rStyle w:val="Hyperlink"/>
                <w:noProof/>
              </w:rPr>
              <w:t>4.6)  MQ Series.</w:t>
            </w:r>
            <w:r w:rsidR="004B2AB0">
              <w:rPr>
                <w:noProof/>
                <w:webHidden/>
              </w:rPr>
              <w:tab/>
            </w:r>
            <w:r w:rsidR="004B2AB0">
              <w:rPr>
                <w:noProof/>
                <w:webHidden/>
              </w:rPr>
              <w:fldChar w:fldCharType="begin"/>
            </w:r>
            <w:r w:rsidR="004B2AB0">
              <w:rPr>
                <w:noProof/>
                <w:webHidden/>
              </w:rPr>
              <w:instrText xml:space="preserve"> PAGEREF _Toc118299917 \h </w:instrText>
            </w:r>
            <w:r w:rsidR="004B2AB0">
              <w:rPr>
                <w:noProof/>
                <w:webHidden/>
              </w:rPr>
            </w:r>
            <w:r w:rsidR="004B2AB0">
              <w:rPr>
                <w:noProof/>
                <w:webHidden/>
              </w:rPr>
              <w:fldChar w:fldCharType="separate"/>
            </w:r>
            <w:r w:rsidR="004B2AB0">
              <w:rPr>
                <w:noProof/>
                <w:webHidden/>
              </w:rPr>
              <w:t>17</w:t>
            </w:r>
            <w:r w:rsidR="004B2AB0">
              <w:rPr>
                <w:noProof/>
                <w:webHidden/>
              </w:rPr>
              <w:fldChar w:fldCharType="end"/>
            </w:r>
          </w:hyperlink>
        </w:p>
        <w:p w14:paraId="6344FA55" w14:textId="40C61744" w:rsidR="004B2AB0" w:rsidRDefault="00000000">
          <w:pPr>
            <w:pStyle w:val="TOC2"/>
            <w:tabs>
              <w:tab w:val="right" w:leader="dot" w:pos="9350"/>
            </w:tabs>
            <w:rPr>
              <w:rFonts w:eastAsiaTheme="minorEastAsia"/>
              <w:noProof/>
            </w:rPr>
          </w:pPr>
          <w:hyperlink w:anchor="_Toc118299918" w:history="1">
            <w:r w:rsidR="004B2AB0" w:rsidRPr="00792107">
              <w:rPr>
                <w:rStyle w:val="Hyperlink"/>
                <w:noProof/>
              </w:rPr>
              <w:t>4.7)  Event Broker – (EB).</w:t>
            </w:r>
            <w:r w:rsidR="004B2AB0">
              <w:rPr>
                <w:noProof/>
                <w:webHidden/>
              </w:rPr>
              <w:tab/>
            </w:r>
            <w:r w:rsidR="004B2AB0">
              <w:rPr>
                <w:noProof/>
                <w:webHidden/>
              </w:rPr>
              <w:fldChar w:fldCharType="begin"/>
            </w:r>
            <w:r w:rsidR="004B2AB0">
              <w:rPr>
                <w:noProof/>
                <w:webHidden/>
              </w:rPr>
              <w:instrText xml:space="preserve"> PAGEREF _Toc118299918 \h </w:instrText>
            </w:r>
            <w:r w:rsidR="004B2AB0">
              <w:rPr>
                <w:noProof/>
                <w:webHidden/>
              </w:rPr>
            </w:r>
            <w:r w:rsidR="004B2AB0">
              <w:rPr>
                <w:noProof/>
                <w:webHidden/>
              </w:rPr>
              <w:fldChar w:fldCharType="separate"/>
            </w:r>
            <w:r w:rsidR="004B2AB0">
              <w:rPr>
                <w:noProof/>
                <w:webHidden/>
              </w:rPr>
              <w:t>17</w:t>
            </w:r>
            <w:r w:rsidR="004B2AB0">
              <w:rPr>
                <w:noProof/>
                <w:webHidden/>
              </w:rPr>
              <w:fldChar w:fldCharType="end"/>
            </w:r>
          </w:hyperlink>
        </w:p>
        <w:p w14:paraId="68447D19" w14:textId="623163FA" w:rsidR="004B2AB0" w:rsidRDefault="00000000">
          <w:pPr>
            <w:pStyle w:val="TOC2"/>
            <w:tabs>
              <w:tab w:val="right" w:leader="dot" w:pos="9350"/>
            </w:tabs>
            <w:rPr>
              <w:rFonts w:eastAsiaTheme="minorEastAsia"/>
              <w:noProof/>
            </w:rPr>
          </w:pPr>
          <w:hyperlink w:anchor="_Toc118299919" w:history="1">
            <w:r w:rsidR="004B2AB0" w:rsidRPr="00792107">
              <w:rPr>
                <w:rStyle w:val="Hyperlink"/>
                <w:noProof/>
              </w:rPr>
              <w:t>4.8)  P1C Service View – Customer browser portal access to P1C.</w:t>
            </w:r>
            <w:r w:rsidR="004B2AB0">
              <w:rPr>
                <w:noProof/>
                <w:webHidden/>
              </w:rPr>
              <w:tab/>
            </w:r>
            <w:r w:rsidR="004B2AB0">
              <w:rPr>
                <w:noProof/>
                <w:webHidden/>
              </w:rPr>
              <w:fldChar w:fldCharType="begin"/>
            </w:r>
            <w:r w:rsidR="004B2AB0">
              <w:rPr>
                <w:noProof/>
                <w:webHidden/>
              </w:rPr>
              <w:instrText xml:space="preserve"> PAGEREF _Toc118299919 \h </w:instrText>
            </w:r>
            <w:r w:rsidR="004B2AB0">
              <w:rPr>
                <w:noProof/>
                <w:webHidden/>
              </w:rPr>
            </w:r>
            <w:r w:rsidR="004B2AB0">
              <w:rPr>
                <w:noProof/>
                <w:webHidden/>
              </w:rPr>
              <w:fldChar w:fldCharType="separate"/>
            </w:r>
            <w:r w:rsidR="004B2AB0">
              <w:rPr>
                <w:noProof/>
                <w:webHidden/>
              </w:rPr>
              <w:t>18</w:t>
            </w:r>
            <w:r w:rsidR="004B2AB0">
              <w:rPr>
                <w:noProof/>
                <w:webHidden/>
              </w:rPr>
              <w:fldChar w:fldCharType="end"/>
            </w:r>
          </w:hyperlink>
        </w:p>
        <w:p w14:paraId="26800957" w14:textId="2AA630A1" w:rsidR="004B2AB0" w:rsidRDefault="00000000">
          <w:pPr>
            <w:pStyle w:val="TOC2"/>
            <w:tabs>
              <w:tab w:val="right" w:leader="dot" w:pos="9350"/>
            </w:tabs>
            <w:rPr>
              <w:rFonts w:eastAsiaTheme="minorEastAsia"/>
              <w:noProof/>
            </w:rPr>
          </w:pPr>
          <w:hyperlink w:anchor="_Toc118299920" w:history="1">
            <w:r w:rsidR="004B2AB0" w:rsidRPr="00792107">
              <w:rPr>
                <w:rStyle w:val="Hyperlink"/>
                <w:noProof/>
              </w:rPr>
              <w:t>4.9)  P1C Infinity Connect.</w:t>
            </w:r>
            <w:r w:rsidR="004B2AB0">
              <w:rPr>
                <w:noProof/>
                <w:webHidden/>
              </w:rPr>
              <w:tab/>
            </w:r>
            <w:r w:rsidR="004B2AB0">
              <w:rPr>
                <w:noProof/>
                <w:webHidden/>
              </w:rPr>
              <w:fldChar w:fldCharType="begin"/>
            </w:r>
            <w:r w:rsidR="004B2AB0">
              <w:rPr>
                <w:noProof/>
                <w:webHidden/>
              </w:rPr>
              <w:instrText xml:space="preserve"> PAGEREF _Toc118299920 \h </w:instrText>
            </w:r>
            <w:r w:rsidR="004B2AB0">
              <w:rPr>
                <w:noProof/>
                <w:webHidden/>
              </w:rPr>
            </w:r>
            <w:r w:rsidR="004B2AB0">
              <w:rPr>
                <w:noProof/>
                <w:webHidden/>
              </w:rPr>
              <w:fldChar w:fldCharType="separate"/>
            </w:r>
            <w:r w:rsidR="004B2AB0">
              <w:rPr>
                <w:noProof/>
                <w:webHidden/>
              </w:rPr>
              <w:t>21</w:t>
            </w:r>
            <w:r w:rsidR="004B2AB0">
              <w:rPr>
                <w:noProof/>
                <w:webHidden/>
              </w:rPr>
              <w:fldChar w:fldCharType="end"/>
            </w:r>
          </w:hyperlink>
        </w:p>
        <w:p w14:paraId="18F31F9B" w14:textId="7563E192" w:rsidR="004B2AB0" w:rsidRDefault="00000000">
          <w:pPr>
            <w:pStyle w:val="TOC2"/>
            <w:tabs>
              <w:tab w:val="right" w:leader="dot" w:pos="9350"/>
            </w:tabs>
            <w:rPr>
              <w:rFonts w:eastAsiaTheme="minorEastAsia"/>
              <w:noProof/>
            </w:rPr>
          </w:pPr>
          <w:hyperlink w:anchor="_Toc118299921" w:history="1">
            <w:r w:rsidR="004B2AB0" w:rsidRPr="00792107">
              <w:rPr>
                <w:rStyle w:val="Hyperlink"/>
                <w:noProof/>
              </w:rPr>
              <w:t>4.10) Exadata – P1C Infinity Connect.</w:t>
            </w:r>
            <w:r w:rsidR="004B2AB0">
              <w:rPr>
                <w:noProof/>
                <w:webHidden/>
              </w:rPr>
              <w:tab/>
            </w:r>
            <w:r w:rsidR="004B2AB0">
              <w:rPr>
                <w:noProof/>
                <w:webHidden/>
              </w:rPr>
              <w:fldChar w:fldCharType="begin"/>
            </w:r>
            <w:r w:rsidR="004B2AB0">
              <w:rPr>
                <w:noProof/>
                <w:webHidden/>
              </w:rPr>
              <w:instrText xml:space="preserve"> PAGEREF _Toc118299921 \h </w:instrText>
            </w:r>
            <w:r w:rsidR="004B2AB0">
              <w:rPr>
                <w:noProof/>
                <w:webHidden/>
              </w:rPr>
            </w:r>
            <w:r w:rsidR="004B2AB0">
              <w:rPr>
                <w:noProof/>
                <w:webHidden/>
              </w:rPr>
              <w:fldChar w:fldCharType="separate"/>
            </w:r>
            <w:r w:rsidR="004B2AB0">
              <w:rPr>
                <w:noProof/>
                <w:webHidden/>
              </w:rPr>
              <w:t>23</w:t>
            </w:r>
            <w:r w:rsidR="004B2AB0">
              <w:rPr>
                <w:noProof/>
                <w:webHidden/>
              </w:rPr>
              <w:fldChar w:fldCharType="end"/>
            </w:r>
          </w:hyperlink>
        </w:p>
        <w:p w14:paraId="42103E59" w14:textId="02D88580" w:rsidR="004B2AB0" w:rsidRDefault="00000000">
          <w:pPr>
            <w:pStyle w:val="TOC2"/>
            <w:tabs>
              <w:tab w:val="right" w:leader="dot" w:pos="9350"/>
            </w:tabs>
            <w:rPr>
              <w:rFonts w:eastAsiaTheme="minorEastAsia"/>
              <w:noProof/>
            </w:rPr>
          </w:pPr>
          <w:hyperlink w:anchor="_Toc118299922" w:history="1">
            <w:r w:rsidR="004B2AB0" w:rsidRPr="00792107">
              <w:rPr>
                <w:rStyle w:val="Hyperlink"/>
                <w:noProof/>
              </w:rPr>
              <w:t>4.11) CBK – Charge Back Processing.</w:t>
            </w:r>
            <w:r w:rsidR="004B2AB0">
              <w:rPr>
                <w:noProof/>
                <w:webHidden/>
              </w:rPr>
              <w:tab/>
            </w:r>
            <w:r w:rsidR="004B2AB0">
              <w:rPr>
                <w:noProof/>
                <w:webHidden/>
              </w:rPr>
              <w:fldChar w:fldCharType="begin"/>
            </w:r>
            <w:r w:rsidR="004B2AB0">
              <w:rPr>
                <w:noProof/>
                <w:webHidden/>
              </w:rPr>
              <w:instrText xml:space="preserve"> PAGEREF _Toc118299922 \h </w:instrText>
            </w:r>
            <w:r w:rsidR="004B2AB0">
              <w:rPr>
                <w:noProof/>
                <w:webHidden/>
              </w:rPr>
            </w:r>
            <w:r w:rsidR="004B2AB0">
              <w:rPr>
                <w:noProof/>
                <w:webHidden/>
              </w:rPr>
              <w:fldChar w:fldCharType="separate"/>
            </w:r>
            <w:r w:rsidR="004B2AB0">
              <w:rPr>
                <w:noProof/>
                <w:webHidden/>
              </w:rPr>
              <w:t>24</w:t>
            </w:r>
            <w:r w:rsidR="004B2AB0">
              <w:rPr>
                <w:noProof/>
                <w:webHidden/>
              </w:rPr>
              <w:fldChar w:fldCharType="end"/>
            </w:r>
          </w:hyperlink>
        </w:p>
        <w:p w14:paraId="0434A94A" w14:textId="1155FBEA" w:rsidR="004B2AB0" w:rsidRDefault="00000000">
          <w:pPr>
            <w:pStyle w:val="TOC2"/>
            <w:tabs>
              <w:tab w:val="right" w:leader="dot" w:pos="9350"/>
            </w:tabs>
            <w:rPr>
              <w:rFonts w:eastAsiaTheme="minorEastAsia"/>
              <w:noProof/>
            </w:rPr>
          </w:pPr>
          <w:hyperlink w:anchor="_Toc118299923" w:history="1">
            <w:r w:rsidR="004B2AB0" w:rsidRPr="00792107">
              <w:rPr>
                <w:rStyle w:val="Hyperlink"/>
                <w:noProof/>
              </w:rPr>
              <w:t>4.12) Watch List Reporter- (WLR)</w:t>
            </w:r>
            <w:r w:rsidR="004B2AB0">
              <w:rPr>
                <w:noProof/>
                <w:webHidden/>
              </w:rPr>
              <w:tab/>
            </w:r>
            <w:r w:rsidR="004B2AB0">
              <w:rPr>
                <w:noProof/>
                <w:webHidden/>
              </w:rPr>
              <w:fldChar w:fldCharType="begin"/>
            </w:r>
            <w:r w:rsidR="004B2AB0">
              <w:rPr>
                <w:noProof/>
                <w:webHidden/>
              </w:rPr>
              <w:instrText xml:space="preserve"> PAGEREF _Toc118299923 \h </w:instrText>
            </w:r>
            <w:r w:rsidR="004B2AB0">
              <w:rPr>
                <w:noProof/>
                <w:webHidden/>
              </w:rPr>
            </w:r>
            <w:r w:rsidR="004B2AB0">
              <w:rPr>
                <w:noProof/>
                <w:webHidden/>
              </w:rPr>
              <w:fldChar w:fldCharType="separate"/>
            </w:r>
            <w:r w:rsidR="004B2AB0">
              <w:rPr>
                <w:noProof/>
                <w:webHidden/>
              </w:rPr>
              <w:t>25</w:t>
            </w:r>
            <w:r w:rsidR="004B2AB0">
              <w:rPr>
                <w:noProof/>
                <w:webHidden/>
              </w:rPr>
              <w:fldChar w:fldCharType="end"/>
            </w:r>
          </w:hyperlink>
        </w:p>
        <w:p w14:paraId="734F1DE6" w14:textId="36BBB961" w:rsidR="004B2AB0" w:rsidRDefault="00000000">
          <w:pPr>
            <w:pStyle w:val="TOC2"/>
            <w:tabs>
              <w:tab w:val="right" w:leader="dot" w:pos="9350"/>
            </w:tabs>
            <w:rPr>
              <w:rFonts w:eastAsiaTheme="minorEastAsia"/>
              <w:noProof/>
            </w:rPr>
          </w:pPr>
          <w:hyperlink w:anchor="_Toc118299924" w:history="1">
            <w:r w:rsidR="004B2AB0" w:rsidRPr="00792107">
              <w:rPr>
                <w:rStyle w:val="Hyperlink"/>
                <w:noProof/>
              </w:rPr>
              <w:t>4.13) IST Switch.</w:t>
            </w:r>
            <w:r w:rsidR="004B2AB0">
              <w:rPr>
                <w:noProof/>
                <w:webHidden/>
              </w:rPr>
              <w:tab/>
            </w:r>
            <w:r w:rsidR="004B2AB0">
              <w:rPr>
                <w:noProof/>
                <w:webHidden/>
              </w:rPr>
              <w:fldChar w:fldCharType="begin"/>
            </w:r>
            <w:r w:rsidR="004B2AB0">
              <w:rPr>
                <w:noProof/>
                <w:webHidden/>
              </w:rPr>
              <w:instrText xml:space="preserve"> PAGEREF _Toc118299924 \h </w:instrText>
            </w:r>
            <w:r w:rsidR="004B2AB0">
              <w:rPr>
                <w:noProof/>
                <w:webHidden/>
              </w:rPr>
            </w:r>
            <w:r w:rsidR="004B2AB0">
              <w:rPr>
                <w:noProof/>
                <w:webHidden/>
              </w:rPr>
              <w:fldChar w:fldCharType="separate"/>
            </w:r>
            <w:r w:rsidR="004B2AB0">
              <w:rPr>
                <w:noProof/>
                <w:webHidden/>
              </w:rPr>
              <w:t>26</w:t>
            </w:r>
            <w:r w:rsidR="004B2AB0">
              <w:rPr>
                <w:noProof/>
                <w:webHidden/>
              </w:rPr>
              <w:fldChar w:fldCharType="end"/>
            </w:r>
          </w:hyperlink>
        </w:p>
        <w:p w14:paraId="3D3AEC3A" w14:textId="4C536B3E" w:rsidR="004B2AB0" w:rsidRDefault="00000000">
          <w:pPr>
            <w:pStyle w:val="TOC2"/>
            <w:tabs>
              <w:tab w:val="right" w:leader="dot" w:pos="9350"/>
            </w:tabs>
            <w:rPr>
              <w:rFonts w:eastAsiaTheme="minorEastAsia"/>
              <w:noProof/>
            </w:rPr>
          </w:pPr>
          <w:hyperlink w:anchor="_Toc118299925" w:history="1">
            <w:r w:rsidR="004B2AB0" w:rsidRPr="00792107">
              <w:rPr>
                <w:rStyle w:val="Hyperlink"/>
                <w:noProof/>
              </w:rPr>
              <w:t>4.14) MIPs – Mastercard Information Processors.</w:t>
            </w:r>
            <w:r w:rsidR="004B2AB0">
              <w:rPr>
                <w:noProof/>
                <w:webHidden/>
              </w:rPr>
              <w:tab/>
            </w:r>
            <w:r w:rsidR="004B2AB0">
              <w:rPr>
                <w:noProof/>
                <w:webHidden/>
              </w:rPr>
              <w:fldChar w:fldCharType="begin"/>
            </w:r>
            <w:r w:rsidR="004B2AB0">
              <w:rPr>
                <w:noProof/>
                <w:webHidden/>
              </w:rPr>
              <w:instrText xml:space="preserve"> PAGEREF _Toc118299925 \h </w:instrText>
            </w:r>
            <w:r w:rsidR="004B2AB0">
              <w:rPr>
                <w:noProof/>
                <w:webHidden/>
              </w:rPr>
            </w:r>
            <w:r w:rsidR="004B2AB0">
              <w:rPr>
                <w:noProof/>
                <w:webHidden/>
              </w:rPr>
              <w:fldChar w:fldCharType="separate"/>
            </w:r>
            <w:r w:rsidR="004B2AB0">
              <w:rPr>
                <w:noProof/>
                <w:webHidden/>
              </w:rPr>
              <w:t>26</w:t>
            </w:r>
            <w:r w:rsidR="004B2AB0">
              <w:rPr>
                <w:noProof/>
                <w:webHidden/>
              </w:rPr>
              <w:fldChar w:fldCharType="end"/>
            </w:r>
          </w:hyperlink>
        </w:p>
        <w:p w14:paraId="188547A9" w14:textId="36750A74" w:rsidR="004B2AB0" w:rsidRDefault="00000000">
          <w:pPr>
            <w:pStyle w:val="TOC2"/>
            <w:tabs>
              <w:tab w:val="right" w:leader="dot" w:pos="9350"/>
            </w:tabs>
            <w:rPr>
              <w:rFonts w:eastAsiaTheme="minorEastAsia"/>
              <w:noProof/>
            </w:rPr>
          </w:pPr>
          <w:hyperlink w:anchor="_Toc118299926" w:history="1">
            <w:r w:rsidR="004B2AB0" w:rsidRPr="00792107">
              <w:rPr>
                <w:rStyle w:val="Hyperlink"/>
                <w:noProof/>
              </w:rPr>
              <w:t>4.15) HSMs – Hardware Security Modules.</w:t>
            </w:r>
            <w:r w:rsidR="004B2AB0">
              <w:rPr>
                <w:noProof/>
                <w:webHidden/>
              </w:rPr>
              <w:tab/>
            </w:r>
            <w:r w:rsidR="004B2AB0">
              <w:rPr>
                <w:noProof/>
                <w:webHidden/>
              </w:rPr>
              <w:fldChar w:fldCharType="begin"/>
            </w:r>
            <w:r w:rsidR="004B2AB0">
              <w:rPr>
                <w:noProof/>
                <w:webHidden/>
              </w:rPr>
              <w:instrText xml:space="preserve"> PAGEREF _Toc118299926 \h </w:instrText>
            </w:r>
            <w:r w:rsidR="004B2AB0">
              <w:rPr>
                <w:noProof/>
                <w:webHidden/>
              </w:rPr>
            </w:r>
            <w:r w:rsidR="004B2AB0">
              <w:rPr>
                <w:noProof/>
                <w:webHidden/>
              </w:rPr>
              <w:fldChar w:fldCharType="separate"/>
            </w:r>
            <w:r w:rsidR="004B2AB0">
              <w:rPr>
                <w:noProof/>
                <w:webHidden/>
              </w:rPr>
              <w:t>26</w:t>
            </w:r>
            <w:r w:rsidR="004B2AB0">
              <w:rPr>
                <w:noProof/>
                <w:webHidden/>
              </w:rPr>
              <w:fldChar w:fldCharType="end"/>
            </w:r>
          </w:hyperlink>
        </w:p>
        <w:p w14:paraId="4C1AE906" w14:textId="3997BD77" w:rsidR="004B2AB0" w:rsidRDefault="00000000">
          <w:pPr>
            <w:pStyle w:val="TOC2"/>
            <w:tabs>
              <w:tab w:val="right" w:leader="dot" w:pos="9350"/>
            </w:tabs>
            <w:rPr>
              <w:rFonts w:eastAsiaTheme="minorEastAsia"/>
              <w:noProof/>
            </w:rPr>
          </w:pPr>
          <w:hyperlink w:anchor="_Toc118299927" w:history="1">
            <w:r w:rsidR="004B2AB0" w:rsidRPr="00792107">
              <w:rPr>
                <w:rStyle w:val="Hyperlink"/>
                <w:noProof/>
              </w:rPr>
              <w:t>4.16) SPLUNK – Payments One Focus.</w:t>
            </w:r>
            <w:r w:rsidR="004B2AB0">
              <w:rPr>
                <w:noProof/>
                <w:webHidden/>
              </w:rPr>
              <w:tab/>
            </w:r>
            <w:r w:rsidR="004B2AB0">
              <w:rPr>
                <w:noProof/>
                <w:webHidden/>
              </w:rPr>
              <w:fldChar w:fldCharType="begin"/>
            </w:r>
            <w:r w:rsidR="004B2AB0">
              <w:rPr>
                <w:noProof/>
                <w:webHidden/>
              </w:rPr>
              <w:instrText xml:space="preserve"> PAGEREF _Toc118299927 \h </w:instrText>
            </w:r>
            <w:r w:rsidR="004B2AB0">
              <w:rPr>
                <w:noProof/>
                <w:webHidden/>
              </w:rPr>
            </w:r>
            <w:r w:rsidR="004B2AB0">
              <w:rPr>
                <w:noProof/>
                <w:webHidden/>
              </w:rPr>
              <w:fldChar w:fldCharType="separate"/>
            </w:r>
            <w:r w:rsidR="004B2AB0">
              <w:rPr>
                <w:noProof/>
                <w:webHidden/>
              </w:rPr>
              <w:t>26</w:t>
            </w:r>
            <w:r w:rsidR="004B2AB0">
              <w:rPr>
                <w:noProof/>
                <w:webHidden/>
              </w:rPr>
              <w:fldChar w:fldCharType="end"/>
            </w:r>
          </w:hyperlink>
        </w:p>
        <w:p w14:paraId="3F6A61B9" w14:textId="6EA449C6" w:rsidR="004B2AB0" w:rsidRDefault="00000000">
          <w:pPr>
            <w:pStyle w:val="TOC1"/>
            <w:tabs>
              <w:tab w:val="left" w:pos="660"/>
              <w:tab w:val="right" w:leader="dot" w:pos="9350"/>
            </w:tabs>
            <w:rPr>
              <w:rFonts w:eastAsiaTheme="minorEastAsia"/>
              <w:noProof/>
            </w:rPr>
          </w:pPr>
          <w:hyperlink w:anchor="_Toc118299928" w:history="1">
            <w:r w:rsidR="004B2AB0" w:rsidRPr="00792107">
              <w:rPr>
                <w:rStyle w:val="Hyperlink"/>
                <w:noProof/>
              </w:rPr>
              <w:t>5.)</w:t>
            </w:r>
            <w:r w:rsidR="004B2AB0">
              <w:rPr>
                <w:rFonts w:eastAsiaTheme="minorEastAsia"/>
                <w:noProof/>
              </w:rPr>
              <w:tab/>
            </w:r>
            <w:r w:rsidR="004B2AB0" w:rsidRPr="00792107">
              <w:rPr>
                <w:rStyle w:val="Hyperlink"/>
                <w:noProof/>
              </w:rPr>
              <w:t>Critical Component Architecture</w:t>
            </w:r>
            <w:r w:rsidR="004B2AB0">
              <w:rPr>
                <w:noProof/>
                <w:webHidden/>
              </w:rPr>
              <w:tab/>
            </w:r>
            <w:r w:rsidR="004B2AB0">
              <w:rPr>
                <w:noProof/>
                <w:webHidden/>
              </w:rPr>
              <w:fldChar w:fldCharType="begin"/>
            </w:r>
            <w:r w:rsidR="004B2AB0">
              <w:rPr>
                <w:noProof/>
                <w:webHidden/>
              </w:rPr>
              <w:instrText xml:space="preserve"> PAGEREF _Toc118299928 \h </w:instrText>
            </w:r>
            <w:r w:rsidR="004B2AB0">
              <w:rPr>
                <w:noProof/>
                <w:webHidden/>
              </w:rPr>
            </w:r>
            <w:r w:rsidR="004B2AB0">
              <w:rPr>
                <w:noProof/>
                <w:webHidden/>
              </w:rPr>
              <w:fldChar w:fldCharType="separate"/>
            </w:r>
            <w:r w:rsidR="004B2AB0">
              <w:rPr>
                <w:noProof/>
                <w:webHidden/>
              </w:rPr>
              <w:t>28</w:t>
            </w:r>
            <w:r w:rsidR="004B2AB0">
              <w:rPr>
                <w:noProof/>
                <w:webHidden/>
              </w:rPr>
              <w:fldChar w:fldCharType="end"/>
            </w:r>
          </w:hyperlink>
        </w:p>
        <w:p w14:paraId="6F33C82D" w14:textId="33C69A15" w:rsidR="004B2AB0" w:rsidRDefault="00000000">
          <w:pPr>
            <w:pStyle w:val="TOC2"/>
            <w:tabs>
              <w:tab w:val="right" w:leader="dot" w:pos="9350"/>
            </w:tabs>
            <w:rPr>
              <w:rFonts w:eastAsiaTheme="minorEastAsia"/>
              <w:noProof/>
            </w:rPr>
          </w:pPr>
          <w:hyperlink w:anchor="_Toc118299929" w:history="1">
            <w:r w:rsidR="004B2AB0" w:rsidRPr="00792107">
              <w:rPr>
                <w:rStyle w:val="Hyperlink"/>
                <w:noProof/>
              </w:rPr>
              <w:t>5.1) Overview.</w:t>
            </w:r>
            <w:r w:rsidR="004B2AB0">
              <w:rPr>
                <w:noProof/>
                <w:webHidden/>
              </w:rPr>
              <w:tab/>
            </w:r>
            <w:r w:rsidR="004B2AB0">
              <w:rPr>
                <w:noProof/>
                <w:webHidden/>
              </w:rPr>
              <w:fldChar w:fldCharType="begin"/>
            </w:r>
            <w:r w:rsidR="004B2AB0">
              <w:rPr>
                <w:noProof/>
                <w:webHidden/>
              </w:rPr>
              <w:instrText xml:space="preserve"> PAGEREF _Toc118299929 \h </w:instrText>
            </w:r>
            <w:r w:rsidR="004B2AB0">
              <w:rPr>
                <w:noProof/>
                <w:webHidden/>
              </w:rPr>
            </w:r>
            <w:r w:rsidR="004B2AB0">
              <w:rPr>
                <w:noProof/>
                <w:webHidden/>
              </w:rPr>
              <w:fldChar w:fldCharType="separate"/>
            </w:r>
            <w:r w:rsidR="004B2AB0">
              <w:rPr>
                <w:noProof/>
                <w:webHidden/>
              </w:rPr>
              <w:t>28</w:t>
            </w:r>
            <w:r w:rsidR="004B2AB0">
              <w:rPr>
                <w:noProof/>
                <w:webHidden/>
              </w:rPr>
              <w:fldChar w:fldCharType="end"/>
            </w:r>
          </w:hyperlink>
        </w:p>
        <w:p w14:paraId="30935B9D" w14:textId="59ED2323" w:rsidR="004B2AB0" w:rsidRDefault="00000000">
          <w:pPr>
            <w:pStyle w:val="TOC2"/>
            <w:tabs>
              <w:tab w:val="right" w:leader="dot" w:pos="9350"/>
            </w:tabs>
            <w:rPr>
              <w:rFonts w:eastAsiaTheme="minorEastAsia"/>
              <w:noProof/>
            </w:rPr>
          </w:pPr>
          <w:hyperlink w:anchor="_Toc118299930" w:history="1">
            <w:r w:rsidR="004B2AB0" w:rsidRPr="00792107">
              <w:rPr>
                <w:rStyle w:val="Hyperlink"/>
                <w:noProof/>
              </w:rPr>
              <w:t>5.2) Component Resiliency</w:t>
            </w:r>
            <w:r w:rsidR="004B2AB0">
              <w:rPr>
                <w:noProof/>
                <w:webHidden/>
              </w:rPr>
              <w:tab/>
            </w:r>
            <w:r w:rsidR="004B2AB0">
              <w:rPr>
                <w:noProof/>
                <w:webHidden/>
              </w:rPr>
              <w:fldChar w:fldCharType="begin"/>
            </w:r>
            <w:r w:rsidR="004B2AB0">
              <w:rPr>
                <w:noProof/>
                <w:webHidden/>
              </w:rPr>
              <w:instrText xml:space="preserve"> PAGEREF _Toc118299930 \h </w:instrText>
            </w:r>
            <w:r w:rsidR="004B2AB0">
              <w:rPr>
                <w:noProof/>
                <w:webHidden/>
              </w:rPr>
            </w:r>
            <w:r w:rsidR="004B2AB0">
              <w:rPr>
                <w:noProof/>
                <w:webHidden/>
              </w:rPr>
              <w:fldChar w:fldCharType="separate"/>
            </w:r>
            <w:r w:rsidR="004B2AB0">
              <w:rPr>
                <w:noProof/>
                <w:webHidden/>
              </w:rPr>
              <w:t>28</w:t>
            </w:r>
            <w:r w:rsidR="004B2AB0">
              <w:rPr>
                <w:noProof/>
                <w:webHidden/>
              </w:rPr>
              <w:fldChar w:fldCharType="end"/>
            </w:r>
          </w:hyperlink>
        </w:p>
        <w:p w14:paraId="202E53DA" w14:textId="7894B0C9" w:rsidR="004B2AB0" w:rsidRDefault="00000000">
          <w:pPr>
            <w:pStyle w:val="TOC3"/>
            <w:tabs>
              <w:tab w:val="right" w:leader="dot" w:pos="9350"/>
            </w:tabs>
            <w:rPr>
              <w:rFonts w:eastAsiaTheme="minorEastAsia"/>
              <w:noProof/>
            </w:rPr>
          </w:pPr>
          <w:hyperlink w:anchor="_Toc118299931" w:history="1">
            <w:r w:rsidR="004B2AB0" w:rsidRPr="00792107">
              <w:rPr>
                <w:rStyle w:val="Hyperlink"/>
                <w:noProof/>
              </w:rPr>
              <w:t>5.2.1) MIPs.</w:t>
            </w:r>
            <w:r w:rsidR="004B2AB0">
              <w:rPr>
                <w:noProof/>
                <w:webHidden/>
              </w:rPr>
              <w:tab/>
            </w:r>
            <w:r w:rsidR="004B2AB0">
              <w:rPr>
                <w:noProof/>
                <w:webHidden/>
              </w:rPr>
              <w:fldChar w:fldCharType="begin"/>
            </w:r>
            <w:r w:rsidR="004B2AB0">
              <w:rPr>
                <w:noProof/>
                <w:webHidden/>
              </w:rPr>
              <w:instrText xml:space="preserve"> PAGEREF _Toc118299931 \h </w:instrText>
            </w:r>
            <w:r w:rsidR="004B2AB0">
              <w:rPr>
                <w:noProof/>
                <w:webHidden/>
              </w:rPr>
            </w:r>
            <w:r w:rsidR="004B2AB0">
              <w:rPr>
                <w:noProof/>
                <w:webHidden/>
              </w:rPr>
              <w:fldChar w:fldCharType="separate"/>
            </w:r>
            <w:r w:rsidR="004B2AB0">
              <w:rPr>
                <w:noProof/>
                <w:webHidden/>
              </w:rPr>
              <w:t>28</w:t>
            </w:r>
            <w:r w:rsidR="004B2AB0">
              <w:rPr>
                <w:noProof/>
                <w:webHidden/>
              </w:rPr>
              <w:fldChar w:fldCharType="end"/>
            </w:r>
          </w:hyperlink>
        </w:p>
        <w:p w14:paraId="2C53A66B" w14:textId="584BF22D" w:rsidR="004B2AB0" w:rsidRDefault="00000000">
          <w:pPr>
            <w:pStyle w:val="TOC3"/>
            <w:tabs>
              <w:tab w:val="right" w:leader="dot" w:pos="9350"/>
            </w:tabs>
            <w:rPr>
              <w:rFonts w:eastAsiaTheme="minorEastAsia"/>
              <w:noProof/>
            </w:rPr>
          </w:pPr>
          <w:hyperlink w:anchor="_Toc118299932" w:history="1">
            <w:r w:rsidR="004B2AB0" w:rsidRPr="00792107">
              <w:rPr>
                <w:rStyle w:val="Hyperlink"/>
                <w:noProof/>
              </w:rPr>
              <w:t>5.2.2) IST Switch</w:t>
            </w:r>
            <w:r w:rsidR="004B2AB0">
              <w:rPr>
                <w:noProof/>
                <w:webHidden/>
              </w:rPr>
              <w:tab/>
            </w:r>
            <w:r w:rsidR="004B2AB0">
              <w:rPr>
                <w:noProof/>
                <w:webHidden/>
              </w:rPr>
              <w:fldChar w:fldCharType="begin"/>
            </w:r>
            <w:r w:rsidR="004B2AB0">
              <w:rPr>
                <w:noProof/>
                <w:webHidden/>
              </w:rPr>
              <w:instrText xml:space="preserve"> PAGEREF _Toc118299932 \h </w:instrText>
            </w:r>
            <w:r w:rsidR="004B2AB0">
              <w:rPr>
                <w:noProof/>
                <w:webHidden/>
              </w:rPr>
            </w:r>
            <w:r w:rsidR="004B2AB0">
              <w:rPr>
                <w:noProof/>
                <w:webHidden/>
              </w:rPr>
              <w:fldChar w:fldCharType="separate"/>
            </w:r>
            <w:r w:rsidR="004B2AB0">
              <w:rPr>
                <w:noProof/>
                <w:webHidden/>
              </w:rPr>
              <w:t>30</w:t>
            </w:r>
            <w:r w:rsidR="004B2AB0">
              <w:rPr>
                <w:noProof/>
                <w:webHidden/>
              </w:rPr>
              <w:fldChar w:fldCharType="end"/>
            </w:r>
          </w:hyperlink>
        </w:p>
        <w:p w14:paraId="202410A5" w14:textId="632709B9" w:rsidR="004B2AB0" w:rsidRDefault="00000000">
          <w:pPr>
            <w:pStyle w:val="TOC3"/>
            <w:tabs>
              <w:tab w:val="right" w:leader="dot" w:pos="9350"/>
            </w:tabs>
            <w:rPr>
              <w:rFonts w:eastAsiaTheme="minorEastAsia"/>
              <w:noProof/>
            </w:rPr>
          </w:pPr>
          <w:hyperlink w:anchor="_Toc118299933" w:history="1">
            <w:r w:rsidR="004B2AB0" w:rsidRPr="00792107">
              <w:rPr>
                <w:rStyle w:val="Hyperlink"/>
                <w:noProof/>
              </w:rPr>
              <w:t>5.2.3) HSMs</w:t>
            </w:r>
            <w:r w:rsidR="004B2AB0">
              <w:rPr>
                <w:noProof/>
                <w:webHidden/>
              </w:rPr>
              <w:tab/>
            </w:r>
            <w:r w:rsidR="004B2AB0">
              <w:rPr>
                <w:noProof/>
                <w:webHidden/>
              </w:rPr>
              <w:fldChar w:fldCharType="begin"/>
            </w:r>
            <w:r w:rsidR="004B2AB0">
              <w:rPr>
                <w:noProof/>
                <w:webHidden/>
              </w:rPr>
              <w:instrText xml:space="preserve"> PAGEREF _Toc118299933 \h </w:instrText>
            </w:r>
            <w:r w:rsidR="004B2AB0">
              <w:rPr>
                <w:noProof/>
                <w:webHidden/>
              </w:rPr>
            </w:r>
            <w:r w:rsidR="004B2AB0">
              <w:rPr>
                <w:noProof/>
                <w:webHidden/>
              </w:rPr>
              <w:fldChar w:fldCharType="separate"/>
            </w:r>
            <w:r w:rsidR="004B2AB0">
              <w:rPr>
                <w:noProof/>
                <w:webHidden/>
              </w:rPr>
              <w:t>32</w:t>
            </w:r>
            <w:r w:rsidR="004B2AB0">
              <w:rPr>
                <w:noProof/>
                <w:webHidden/>
              </w:rPr>
              <w:fldChar w:fldCharType="end"/>
            </w:r>
          </w:hyperlink>
        </w:p>
        <w:p w14:paraId="229F3F25" w14:textId="32DA5591" w:rsidR="004B2AB0" w:rsidRDefault="00000000">
          <w:pPr>
            <w:pStyle w:val="TOC3"/>
            <w:tabs>
              <w:tab w:val="right" w:leader="dot" w:pos="9350"/>
            </w:tabs>
            <w:rPr>
              <w:rFonts w:eastAsiaTheme="minorEastAsia"/>
              <w:noProof/>
            </w:rPr>
          </w:pPr>
          <w:hyperlink w:anchor="_Toc118299934" w:history="1">
            <w:r w:rsidR="004B2AB0" w:rsidRPr="00792107">
              <w:rPr>
                <w:rStyle w:val="Hyperlink"/>
                <w:noProof/>
              </w:rPr>
              <w:t>5.2.4) Falcon Fraud Manager (FFM)</w:t>
            </w:r>
            <w:r w:rsidR="004B2AB0">
              <w:rPr>
                <w:noProof/>
                <w:webHidden/>
              </w:rPr>
              <w:tab/>
            </w:r>
            <w:r w:rsidR="004B2AB0">
              <w:rPr>
                <w:noProof/>
                <w:webHidden/>
              </w:rPr>
              <w:fldChar w:fldCharType="begin"/>
            </w:r>
            <w:r w:rsidR="004B2AB0">
              <w:rPr>
                <w:noProof/>
                <w:webHidden/>
              </w:rPr>
              <w:instrText xml:space="preserve"> PAGEREF _Toc118299934 \h </w:instrText>
            </w:r>
            <w:r w:rsidR="004B2AB0">
              <w:rPr>
                <w:noProof/>
                <w:webHidden/>
              </w:rPr>
            </w:r>
            <w:r w:rsidR="004B2AB0">
              <w:rPr>
                <w:noProof/>
                <w:webHidden/>
              </w:rPr>
              <w:fldChar w:fldCharType="separate"/>
            </w:r>
            <w:r w:rsidR="004B2AB0">
              <w:rPr>
                <w:noProof/>
                <w:webHidden/>
              </w:rPr>
              <w:t>34</w:t>
            </w:r>
            <w:r w:rsidR="004B2AB0">
              <w:rPr>
                <w:noProof/>
                <w:webHidden/>
              </w:rPr>
              <w:fldChar w:fldCharType="end"/>
            </w:r>
          </w:hyperlink>
        </w:p>
        <w:p w14:paraId="52462091" w14:textId="1B171ED8" w:rsidR="004B2AB0" w:rsidRDefault="00000000">
          <w:pPr>
            <w:pStyle w:val="TOC2"/>
            <w:tabs>
              <w:tab w:val="right" w:leader="dot" w:pos="9350"/>
            </w:tabs>
            <w:rPr>
              <w:rFonts w:eastAsiaTheme="minorEastAsia"/>
              <w:noProof/>
            </w:rPr>
          </w:pPr>
          <w:hyperlink w:anchor="_Toc118299935" w:history="1">
            <w:r w:rsidR="004B2AB0" w:rsidRPr="00792107">
              <w:rPr>
                <w:rStyle w:val="Hyperlink"/>
                <w:noProof/>
              </w:rPr>
              <w:t>5.3) Summary</w:t>
            </w:r>
            <w:r w:rsidR="004B2AB0">
              <w:rPr>
                <w:noProof/>
                <w:webHidden/>
              </w:rPr>
              <w:tab/>
            </w:r>
            <w:r w:rsidR="004B2AB0">
              <w:rPr>
                <w:noProof/>
                <w:webHidden/>
              </w:rPr>
              <w:fldChar w:fldCharType="begin"/>
            </w:r>
            <w:r w:rsidR="004B2AB0">
              <w:rPr>
                <w:noProof/>
                <w:webHidden/>
              </w:rPr>
              <w:instrText xml:space="preserve"> PAGEREF _Toc118299935 \h </w:instrText>
            </w:r>
            <w:r w:rsidR="004B2AB0">
              <w:rPr>
                <w:noProof/>
                <w:webHidden/>
              </w:rPr>
            </w:r>
            <w:r w:rsidR="004B2AB0">
              <w:rPr>
                <w:noProof/>
                <w:webHidden/>
              </w:rPr>
              <w:fldChar w:fldCharType="separate"/>
            </w:r>
            <w:r w:rsidR="004B2AB0">
              <w:rPr>
                <w:noProof/>
                <w:webHidden/>
              </w:rPr>
              <w:t>34</w:t>
            </w:r>
            <w:r w:rsidR="004B2AB0">
              <w:rPr>
                <w:noProof/>
                <w:webHidden/>
              </w:rPr>
              <w:fldChar w:fldCharType="end"/>
            </w:r>
          </w:hyperlink>
        </w:p>
        <w:p w14:paraId="675C485E" w14:textId="34E62210" w:rsidR="004B2AB0" w:rsidRDefault="00000000">
          <w:pPr>
            <w:pStyle w:val="TOC1"/>
            <w:tabs>
              <w:tab w:val="left" w:pos="440"/>
              <w:tab w:val="right" w:leader="dot" w:pos="9350"/>
            </w:tabs>
            <w:rPr>
              <w:rFonts w:eastAsiaTheme="minorEastAsia"/>
              <w:noProof/>
            </w:rPr>
          </w:pPr>
          <w:hyperlink w:anchor="_Toc118299936" w:history="1">
            <w:r w:rsidR="004B2AB0" w:rsidRPr="00792107">
              <w:rPr>
                <w:rStyle w:val="Hyperlink"/>
                <w:noProof/>
              </w:rPr>
              <w:t>6.</w:t>
            </w:r>
            <w:r w:rsidR="004B2AB0">
              <w:rPr>
                <w:rFonts w:eastAsiaTheme="minorEastAsia"/>
                <w:noProof/>
              </w:rPr>
              <w:tab/>
            </w:r>
            <w:r w:rsidR="004B2AB0" w:rsidRPr="00792107">
              <w:rPr>
                <w:rStyle w:val="Hyperlink"/>
                <w:noProof/>
              </w:rPr>
              <w:t>P1C Core Mainframe Components</w:t>
            </w:r>
            <w:r w:rsidR="004B2AB0">
              <w:rPr>
                <w:noProof/>
                <w:webHidden/>
              </w:rPr>
              <w:tab/>
            </w:r>
            <w:r w:rsidR="004B2AB0">
              <w:rPr>
                <w:noProof/>
                <w:webHidden/>
              </w:rPr>
              <w:fldChar w:fldCharType="begin"/>
            </w:r>
            <w:r w:rsidR="004B2AB0">
              <w:rPr>
                <w:noProof/>
                <w:webHidden/>
              </w:rPr>
              <w:instrText xml:space="preserve"> PAGEREF _Toc118299936 \h </w:instrText>
            </w:r>
            <w:r w:rsidR="004B2AB0">
              <w:rPr>
                <w:noProof/>
                <w:webHidden/>
              </w:rPr>
            </w:r>
            <w:r w:rsidR="004B2AB0">
              <w:rPr>
                <w:noProof/>
                <w:webHidden/>
              </w:rPr>
              <w:fldChar w:fldCharType="separate"/>
            </w:r>
            <w:r w:rsidR="004B2AB0">
              <w:rPr>
                <w:noProof/>
                <w:webHidden/>
              </w:rPr>
              <w:t>35</w:t>
            </w:r>
            <w:r w:rsidR="004B2AB0">
              <w:rPr>
                <w:noProof/>
                <w:webHidden/>
              </w:rPr>
              <w:fldChar w:fldCharType="end"/>
            </w:r>
          </w:hyperlink>
        </w:p>
        <w:p w14:paraId="5A513B5A" w14:textId="0DF83E5F" w:rsidR="004B2AB0" w:rsidRDefault="00000000">
          <w:pPr>
            <w:pStyle w:val="TOC2"/>
            <w:tabs>
              <w:tab w:val="right" w:leader="dot" w:pos="9350"/>
            </w:tabs>
            <w:rPr>
              <w:rFonts w:eastAsiaTheme="minorEastAsia"/>
              <w:noProof/>
            </w:rPr>
          </w:pPr>
          <w:hyperlink w:anchor="_Toc118299937" w:history="1">
            <w:r w:rsidR="004B2AB0" w:rsidRPr="00792107">
              <w:rPr>
                <w:rStyle w:val="Hyperlink"/>
                <w:noProof/>
              </w:rPr>
              <w:t>6.1) Machine names and IP addresses.</w:t>
            </w:r>
            <w:r w:rsidR="004B2AB0">
              <w:rPr>
                <w:noProof/>
                <w:webHidden/>
              </w:rPr>
              <w:tab/>
            </w:r>
            <w:r w:rsidR="004B2AB0">
              <w:rPr>
                <w:noProof/>
                <w:webHidden/>
              </w:rPr>
              <w:fldChar w:fldCharType="begin"/>
            </w:r>
            <w:r w:rsidR="004B2AB0">
              <w:rPr>
                <w:noProof/>
                <w:webHidden/>
              </w:rPr>
              <w:instrText xml:space="preserve"> PAGEREF _Toc118299937 \h </w:instrText>
            </w:r>
            <w:r w:rsidR="004B2AB0">
              <w:rPr>
                <w:noProof/>
                <w:webHidden/>
              </w:rPr>
            </w:r>
            <w:r w:rsidR="004B2AB0">
              <w:rPr>
                <w:noProof/>
                <w:webHidden/>
              </w:rPr>
              <w:fldChar w:fldCharType="separate"/>
            </w:r>
            <w:r w:rsidR="004B2AB0">
              <w:rPr>
                <w:noProof/>
                <w:webHidden/>
              </w:rPr>
              <w:t>35</w:t>
            </w:r>
            <w:r w:rsidR="004B2AB0">
              <w:rPr>
                <w:noProof/>
                <w:webHidden/>
              </w:rPr>
              <w:fldChar w:fldCharType="end"/>
            </w:r>
          </w:hyperlink>
        </w:p>
        <w:p w14:paraId="795ED989" w14:textId="2E842216" w:rsidR="004B2AB0" w:rsidRDefault="00000000">
          <w:pPr>
            <w:pStyle w:val="TOC2"/>
            <w:tabs>
              <w:tab w:val="right" w:leader="dot" w:pos="9350"/>
            </w:tabs>
            <w:rPr>
              <w:rFonts w:eastAsiaTheme="minorEastAsia"/>
              <w:noProof/>
            </w:rPr>
          </w:pPr>
          <w:hyperlink w:anchor="_Toc118299938" w:history="1">
            <w:r w:rsidR="004B2AB0" w:rsidRPr="00792107">
              <w:rPr>
                <w:rStyle w:val="Hyperlink"/>
                <w:noProof/>
              </w:rPr>
              <w:t>6.2) CICS Region Names by environment</w:t>
            </w:r>
            <w:r w:rsidR="004B2AB0">
              <w:rPr>
                <w:noProof/>
                <w:webHidden/>
              </w:rPr>
              <w:tab/>
            </w:r>
            <w:r w:rsidR="004B2AB0">
              <w:rPr>
                <w:noProof/>
                <w:webHidden/>
              </w:rPr>
              <w:fldChar w:fldCharType="begin"/>
            </w:r>
            <w:r w:rsidR="004B2AB0">
              <w:rPr>
                <w:noProof/>
                <w:webHidden/>
              </w:rPr>
              <w:instrText xml:space="preserve"> PAGEREF _Toc118299938 \h </w:instrText>
            </w:r>
            <w:r w:rsidR="004B2AB0">
              <w:rPr>
                <w:noProof/>
                <w:webHidden/>
              </w:rPr>
            </w:r>
            <w:r w:rsidR="004B2AB0">
              <w:rPr>
                <w:noProof/>
                <w:webHidden/>
              </w:rPr>
              <w:fldChar w:fldCharType="separate"/>
            </w:r>
            <w:r w:rsidR="004B2AB0">
              <w:rPr>
                <w:noProof/>
                <w:webHidden/>
              </w:rPr>
              <w:t>35</w:t>
            </w:r>
            <w:r w:rsidR="004B2AB0">
              <w:rPr>
                <w:noProof/>
                <w:webHidden/>
              </w:rPr>
              <w:fldChar w:fldCharType="end"/>
            </w:r>
          </w:hyperlink>
        </w:p>
        <w:p w14:paraId="46CC67E9" w14:textId="3FEBBB54" w:rsidR="004B2AB0" w:rsidRDefault="00000000">
          <w:pPr>
            <w:pStyle w:val="TOC2"/>
            <w:tabs>
              <w:tab w:val="right" w:leader="dot" w:pos="9350"/>
            </w:tabs>
            <w:rPr>
              <w:rFonts w:eastAsiaTheme="minorEastAsia"/>
              <w:noProof/>
            </w:rPr>
          </w:pPr>
          <w:hyperlink w:anchor="_Toc118299939" w:history="1">
            <w:r w:rsidR="004B2AB0" w:rsidRPr="00792107">
              <w:rPr>
                <w:rStyle w:val="Hyperlink"/>
                <w:noProof/>
              </w:rPr>
              <w:t>6.3) Data Set Naming Conventions</w:t>
            </w:r>
            <w:r w:rsidR="004B2AB0">
              <w:rPr>
                <w:noProof/>
                <w:webHidden/>
              </w:rPr>
              <w:tab/>
            </w:r>
            <w:r w:rsidR="004B2AB0">
              <w:rPr>
                <w:noProof/>
                <w:webHidden/>
              </w:rPr>
              <w:fldChar w:fldCharType="begin"/>
            </w:r>
            <w:r w:rsidR="004B2AB0">
              <w:rPr>
                <w:noProof/>
                <w:webHidden/>
              </w:rPr>
              <w:instrText xml:space="preserve"> PAGEREF _Toc118299939 \h </w:instrText>
            </w:r>
            <w:r w:rsidR="004B2AB0">
              <w:rPr>
                <w:noProof/>
                <w:webHidden/>
              </w:rPr>
            </w:r>
            <w:r w:rsidR="004B2AB0">
              <w:rPr>
                <w:noProof/>
                <w:webHidden/>
              </w:rPr>
              <w:fldChar w:fldCharType="separate"/>
            </w:r>
            <w:r w:rsidR="004B2AB0">
              <w:rPr>
                <w:noProof/>
                <w:webHidden/>
              </w:rPr>
              <w:t>36</w:t>
            </w:r>
            <w:r w:rsidR="004B2AB0">
              <w:rPr>
                <w:noProof/>
                <w:webHidden/>
              </w:rPr>
              <w:fldChar w:fldCharType="end"/>
            </w:r>
          </w:hyperlink>
        </w:p>
        <w:p w14:paraId="2ABB3B53" w14:textId="2F02539A" w:rsidR="004B2AB0" w:rsidRDefault="00000000">
          <w:pPr>
            <w:pStyle w:val="TOC2"/>
            <w:tabs>
              <w:tab w:val="right" w:leader="dot" w:pos="9350"/>
            </w:tabs>
            <w:rPr>
              <w:rFonts w:eastAsiaTheme="minorEastAsia"/>
              <w:noProof/>
            </w:rPr>
          </w:pPr>
          <w:hyperlink w:anchor="_Toc118299940" w:history="1">
            <w:r w:rsidR="004B2AB0" w:rsidRPr="00792107">
              <w:rPr>
                <w:rStyle w:val="Hyperlink"/>
                <w:noProof/>
              </w:rPr>
              <w:t>6.4) Data Set Aliases.</w:t>
            </w:r>
            <w:r w:rsidR="004B2AB0">
              <w:rPr>
                <w:noProof/>
                <w:webHidden/>
              </w:rPr>
              <w:tab/>
            </w:r>
            <w:r w:rsidR="004B2AB0">
              <w:rPr>
                <w:noProof/>
                <w:webHidden/>
              </w:rPr>
              <w:fldChar w:fldCharType="begin"/>
            </w:r>
            <w:r w:rsidR="004B2AB0">
              <w:rPr>
                <w:noProof/>
                <w:webHidden/>
              </w:rPr>
              <w:instrText xml:space="preserve"> PAGEREF _Toc118299940 \h </w:instrText>
            </w:r>
            <w:r w:rsidR="004B2AB0">
              <w:rPr>
                <w:noProof/>
                <w:webHidden/>
              </w:rPr>
            </w:r>
            <w:r w:rsidR="004B2AB0">
              <w:rPr>
                <w:noProof/>
                <w:webHidden/>
              </w:rPr>
              <w:fldChar w:fldCharType="separate"/>
            </w:r>
            <w:r w:rsidR="004B2AB0">
              <w:rPr>
                <w:noProof/>
                <w:webHidden/>
              </w:rPr>
              <w:t>39</w:t>
            </w:r>
            <w:r w:rsidR="004B2AB0">
              <w:rPr>
                <w:noProof/>
                <w:webHidden/>
              </w:rPr>
              <w:fldChar w:fldCharType="end"/>
            </w:r>
          </w:hyperlink>
        </w:p>
        <w:p w14:paraId="6BDFA548" w14:textId="24664537" w:rsidR="004B2AB0" w:rsidRDefault="00000000">
          <w:pPr>
            <w:pStyle w:val="TOC2"/>
            <w:tabs>
              <w:tab w:val="right" w:leader="dot" w:pos="9350"/>
            </w:tabs>
            <w:rPr>
              <w:rFonts w:eastAsiaTheme="minorEastAsia"/>
              <w:noProof/>
            </w:rPr>
          </w:pPr>
          <w:hyperlink w:anchor="_Toc118299941" w:history="1">
            <w:r w:rsidR="004B2AB0" w:rsidRPr="00792107">
              <w:rPr>
                <w:rStyle w:val="Hyperlink"/>
                <w:noProof/>
              </w:rPr>
              <w:t>6.5) DB2 Database Considerations</w:t>
            </w:r>
            <w:r w:rsidR="004B2AB0">
              <w:rPr>
                <w:noProof/>
                <w:webHidden/>
              </w:rPr>
              <w:tab/>
            </w:r>
            <w:r w:rsidR="004B2AB0">
              <w:rPr>
                <w:noProof/>
                <w:webHidden/>
              </w:rPr>
              <w:fldChar w:fldCharType="begin"/>
            </w:r>
            <w:r w:rsidR="004B2AB0">
              <w:rPr>
                <w:noProof/>
                <w:webHidden/>
              </w:rPr>
              <w:instrText xml:space="preserve"> PAGEREF _Toc118299941 \h </w:instrText>
            </w:r>
            <w:r w:rsidR="004B2AB0">
              <w:rPr>
                <w:noProof/>
                <w:webHidden/>
              </w:rPr>
            </w:r>
            <w:r w:rsidR="004B2AB0">
              <w:rPr>
                <w:noProof/>
                <w:webHidden/>
              </w:rPr>
              <w:fldChar w:fldCharType="separate"/>
            </w:r>
            <w:r w:rsidR="004B2AB0">
              <w:rPr>
                <w:noProof/>
                <w:webHidden/>
              </w:rPr>
              <w:t>40</w:t>
            </w:r>
            <w:r w:rsidR="004B2AB0">
              <w:rPr>
                <w:noProof/>
                <w:webHidden/>
              </w:rPr>
              <w:fldChar w:fldCharType="end"/>
            </w:r>
          </w:hyperlink>
        </w:p>
        <w:p w14:paraId="7DD4BBF4" w14:textId="715C1652" w:rsidR="004B2AB0" w:rsidRDefault="00000000">
          <w:pPr>
            <w:pStyle w:val="TOC2"/>
            <w:tabs>
              <w:tab w:val="right" w:leader="dot" w:pos="9350"/>
            </w:tabs>
            <w:rPr>
              <w:rFonts w:eastAsiaTheme="minorEastAsia"/>
              <w:noProof/>
            </w:rPr>
          </w:pPr>
          <w:hyperlink w:anchor="_Toc118299942" w:history="1">
            <w:r w:rsidR="004B2AB0" w:rsidRPr="00792107">
              <w:rPr>
                <w:rStyle w:val="Hyperlink"/>
                <w:noProof/>
              </w:rPr>
              <w:t>6.6) Storage – Mainframe Disk Considerations</w:t>
            </w:r>
            <w:r w:rsidR="004B2AB0">
              <w:rPr>
                <w:noProof/>
                <w:webHidden/>
              </w:rPr>
              <w:tab/>
            </w:r>
            <w:r w:rsidR="004B2AB0">
              <w:rPr>
                <w:noProof/>
                <w:webHidden/>
              </w:rPr>
              <w:fldChar w:fldCharType="begin"/>
            </w:r>
            <w:r w:rsidR="004B2AB0">
              <w:rPr>
                <w:noProof/>
                <w:webHidden/>
              </w:rPr>
              <w:instrText xml:space="preserve"> PAGEREF _Toc118299942 \h </w:instrText>
            </w:r>
            <w:r w:rsidR="004B2AB0">
              <w:rPr>
                <w:noProof/>
                <w:webHidden/>
              </w:rPr>
            </w:r>
            <w:r w:rsidR="004B2AB0">
              <w:rPr>
                <w:noProof/>
                <w:webHidden/>
              </w:rPr>
              <w:fldChar w:fldCharType="separate"/>
            </w:r>
            <w:r w:rsidR="004B2AB0">
              <w:rPr>
                <w:noProof/>
                <w:webHidden/>
              </w:rPr>
              <w:t>41</w:t>
            </w:r>
            <w:r w:rsidR="004B2AB0">
              <w:rPr>
                <w:noProof/>
                <w:webHidden/>
              </w:rPr>
              <w:fldChar w:fldCharType="end"/>
            </w:r>
          </w:hyperlink>
        </w:p>
        <w:p w14:paraId="653B8922" w14:textId="03188A46" w:rsidR="004B2AB0" w:rsidRDefault="00000000">
          <w:pPr>
            <w:pStyle w:val="TOC2"/>
            <w:tabs>
              <w:tab w:val="right" w:leader="dot" w:pos="9350"/>
            </w:tabs>
            <w:rPr>
              <w:rFonts w:eastAsiaTheme="minorEastAsia"/>
              <w:noProof/>
            </w:rPr>
          </w:pPr>
          <w:hyperlink w:anchor="_Toc118299943" w:history="1">
            <w:r w:rsidR="004B2AB0" w:rsidRPr="00792107">
              <w:rPr>
                <w:rStyle w:val="Hyperlink"/>
                <w:noProof/>
              </w:rPr>
              <w:t>6.7) RACF – Mainframe Authentication and Authorisation.</w:t>
            </w:r>
            <w:r w:rsidR="004B2AB0">
              <w:rPr>
                <w:noProof/>
                <w:webHidden/>
              </w:rPr>
              <w:tab/>
            </w:r>
            <w:r w:rsidR="004B2AB0">
              <w:rPr>
                <w:noProof/>
                <w:webHidden/>
              </w:rPr>
              <w:fldChar w:fldCharType="begin"/>
            </w:r>
            <w:r w:rsidR="004B2AB0">
              <w:rPr>
                <w:noProof/>
                <w:webHidden/>
              </w:rPr>
              <w:instrText xml:space="preserve"> PAGEREF _Toc118299943 \h </w:instrText>
            </w:r>
            <w:r w:rsidR="004B2AB0">
              <w:rPr>
                <w:noProof/>
                <w:webHidden/>
              </w:rPr>
            </w:r>
            <w:r w:rsidR="004B2AB0">
              <w:rPr>
                <w:noProof/>
                <w:webHidden/>
              </w:rPr>
              <w:fldChar w:fldCharType="separate"/>
            </w:r>
            <w:r w:rsidR="004B2AB0">
              <w:rPr>
                <w:noProof/>
                <w:webHidden/>
              </w:rPr>
              <w:t>42</w:t>
            </w:r>
            <w:r w:rsidR="004B2AB0">
              <w:rPr>
                <w:noProof/>
                <w:webHidden/>
              </w:rPr>
              <w:fldChar w:fldCharType="end"/>
            </w:r>
          </w:hyperlink>
        </w:p>
        <w:p w14:paraId="3808C32E" w14:textId="373ACB72" w:rsidR="004B2AB0" w:rsidRDefault="00000000">
          <w:pPr>
            <w:pStyle w:val="TOC2"/>
            <w:tabs>
              <w:tab w:val="right" w:leader="dot" w:pos="9350"/>
            </w:tabs>
            <w:rPr>
              <w:rFonts w:eastAsiaTheme="minorEastAsia"/>
              <w:noProof/>
            </w:rPr>
          </w:pPr>
          <w:hyperlink w:anchor="_Toc118299944" w:history="1">
            <w:r w:rsidR="004B2AB0" w:rsidRPr="00792107">
              <w:rPr>
                <w:rStyle w:val="Hyperlink"/>
                <w:noProof/>
              </w:rPr>
              <w:t>6.8) Endevor – Source Management System</w:t>
            </w:r>
            <w:r w:rsidR="004B2AB0">
              <w:rPr>
                <w:noProof/>
                <w:webHidden/>
              </w:rPr>
              <w:tab/>
            </w:r>
            <w:r w:rsidR="004B2AB0">
              <w:rPr>
                <w:noProof/>
                <w:webHidden/>
              </w:rPr>
              <w:fldChar w:fldCharType="begin"/>
            </w:r>
            <w:r w:rsidR="004B2AB0">
              <w:rPr>
                <w:noProof/>
                <w:webHidden/>
              </w:rPr>
              <w:instrText xml:space="preserve"> PAGEREF _Toc118299944 \h </w:instrText>
            </w:r>
            <w:r w:rsidR="004B2AB0">
              <w:rPr>
                <w:noProof/>
                <w:webHidden/>
              </w:rPr>
            </w:r>
            <w:r w:rsidR="004B2AB0">
              <w:rPr>
                <w:noProof/>
                <w:webHidden/>
              </w:rPr>
              <w:fldChar w:fldCharType="separate"/>
            </w:r>
            <w:r w:rsidR="004B2AB0">
              <w:rPr>
                <w:noProof/>
                <w:webHidden/>
              </w:rPr>
              <w:t>42</w:t>
            </w:r>
            <w:r w:rsidR="004B2AB0">
              <w:rPr>
                <w:noProof/>
                <w:webHidden/>
              </w:rPr>
              <w:fldChar w:fldCharType="end"/>
            </w:r>
          </w:hyperlink>
        </w:p>
        <w:p w14:paraId="43348FC8" w14:textId="695D421E" w:rsidR="004B2AB0" w:rsidRDefault="00000000">
          <w:pPr>
            <w:pStyle w:val="TOC2"/>
            <w:tabs>
              <w:tab w:val="right" w:leader="dot" w:pos="9350"/>
            </w:tabs>
            <w:rPr>
              <w:rFonts w:eastAsiaTheme="minorEastAsia"/>
              <w:noProof/>
            </w:rPr>
          </w:pPr>
          <w:hyperlink w:anchor="_Toc118299945" w:history="1">
            <w:r w:rsidR="004B2AB0" w:rsidRPr="00792107">
              <w:rPr>
                <w:rStyle w:val="Hyperlink"/>
                <w:noProof/>
              </w:rPr>
              <w:t>6.9) ZWS (IBM Z Workload Scheduler) – Job Scheduling</w:t>
            </w:r>
            <w:r w:rsidR="004B2AB0">
              <w:rPr>
                <w:noProof/>
                <w:webHidden/>
              </w:rPr>
              <w:tab/>
            </w:r>
            <w:r w:rsidR="004B2AB0">
              <w:rPr>
                <w:noProof/>
                <w:webHidden/>
              </w:rPr>
              <w:fldChar w:fldCharType="begin"/>
            </w:r>
            <w:r w:rsidR="004B2AB0">
              <w:rPr>
                <w:noProof/>
                <w:webHidden/>
              </w:rPr>
              <w:instrText xml:space="preserve"> PAGEREF _Toc118299945 \h </w:instrText>
            </w:r>
            <w:r w:rsidR="004B2AB0">
              <w:rPr>
                <w:noProof/>
                <w:webHidden/>
              </w:rPr>
            </w:r>
            <w:r w:rsidR="004B2AB0">
              <w:rPr>
                <w:noProof/>
                <w:webHidden/>
              </w:rPr>
              <w:fldChar w:fldCharType="separate"/>
            </w:r>
            <w:r w:rsidR="004B2AB0">
              <w:rPr>
                <w:noProof/>
                <w:webHidden/>
              </w:rPr>
              <w:t>42</w:t>
            </w:r>
            <w:r w:rsidR="004B2AB0">
              <w:rPr>
                <w:noProof/>
                <w:webHidden/>
              </w:rPr>
              <w:fldChar w:fldCharType="end"/>
            </w:r>
          </w:hyperlink>
        </w:p>
        <w:p w14:paraId="527CBDDA" w14:textId="3762F3B2" w:rsidR="004B2AB0" w:rsidRDefault="00000000">
          <w:pPr>
            <w:pStyle w:val="TOC2"/>
            <w:tabs>
              <w:tab w:val="right" w:leader="dot" w:pos="9350"/>
            </w:tabs>
            <w:rPr>
              <w:rFonts w:eastAsiaTheme="minorEastAsia"/>
              <w:noProof/>
            </w:rPr>
          </w:pPr>
          <w:hyperlink w:anchor="_Toc118299946" w:history="1">
            <w:r w:rsidR="004B2AB0" w:rsidRPr="00792107">
              <w:rPr>
                <w:rStyle w:val="Hyperlink"/>
                <w:noProof/>
              </w:rPr>
              <w:t>6.10) CA View and CA Deliver – Job Listing and Reports</w:t>
            </w:r>
            <w:r w:rsidR="004B2AB0">
              <w:rPr>
                <w:noProof/>
                <w:webHidden/>
              </w:rPr>
              <w:tab/>
            </w:r>
            <w:r w:rsidR="004B2AB0">
              <w:rPr>
                <w:noProof/>
                <w:webHidden/>
              </w:rPr>
              <w:fldChar w:fldCharType="begin"/>
            </w:r>
            <w:r w:rsidR="004B2AB0">
              <w:rPr>
                <w:noProof/>
                <w:webHidden/>
              </w:rPr>
              <w:instrText xml:space="preserve"> PAGEREF _Toc118299946 \h </w:instrText>
            </w:r>
            <w:r w:rsidR="004B2AB0">
              <w:rPr>
                <w:noProof/>
                <w:webHidden/>
              </w:rPr>
            </w:r>
            <w:r w:rsidR="004B2AB0">
              <w:rPr>
                <w:noProof/>
                <w:webHidden/>
              </w:rPr>
              <w:fldChar w:fldCharType="separate"/>
            </w:r>
            <w:r w:rsidR="004B2AB0">
              <w:rPr>
                <w:noProof/>
                <w:webHidden/>
              </w:rPr>
              <w:t>43</w:t>
            </w:r>
            <w:r w:rsidR="004B2AB0">
              <w:rPr>
                <w:noProof/>
                <w:webHidden/>
              </w:rPr>
              <w:fldChar w:fldCharType="end"/>
            </w:r>
          </w:hyperlink>
        </w:p>
        <w:p w14:paraId="168C3801" w14:textId="5BBEA984" w:rsidR="004B2AB0" w:rsidRDefault="00000000">
          <w:pPr>
            <w:pStyle w:val="TOC2"/>
            <w:tabs>
              <w:tab w:val="right" w:leader="dot" w:pos="9350"/>
            </w:tabs>
            <w:rPr>
              <w:rFonts w:eastAsiaTheme="minorEastAsia"/>
              <w:noProof/>
            </w:rPr>
          </w:pPr>
          <w:hyperlink w:anchor="_Toc118299947" w:history="1">
            <w:r w:rsidR="004B2AB0" w:rsidRPr="00792107">
              <w:rPr>
                <w:rStyle w:val="Hyperlink"/>
                <w:noProof/>
              </w:rPr>
              <w:t>6.11) Networking and Operating Systems</w:t>
            </w:r>
            <w:r w:rsidR="004B2AB0">
              <w:rPr>
                <w:noProof/>
                <w:webHidden/>
              </w:rPr>
              <w:tab/>
            </w:r>
            <w:r w:rsidR="004B2AB0">
              <w:rPr>
                <w:noProof/>
                <w:webHidden/>
              </w:rPr>
              <w:fldChar w:fldCharType="begin"/>
            </w:r>
            <w:r w:rsidR="004B2AB0">
              <w:rPr>
                <w:noProof/>
                <w:webHidden/>
              </w:rPr>
              <w:instrText xml:space="preserve"> PAGEREF _Toc118299947 \h </w:instrText>
            </w:r>
            <w:r w:rsidR="004B2AB0">
              <w:rPr>
                <w:noProof/>
                <w:webHidden/>
              </w:rPr>
            </w:r>
            <w:r w:rsidR="004B2AB0">
              <w:rPr>
                <w:noProof/>
                <w:webHidden/>
              </w:rPr>
              <w:fldChar w:fldCharType="separate"/>
            </w:r>
            <w:r w:rsidR="004B2AB0">
              <w:rPr>
                <w:noProof/>
                <w:webHidden/>
              </w:rPr>
              <w:t>43</w:t>
            </w:r>
            <w:r w:rsidR="004B2AB0">
              <w:rPr>
                <w:noProof/>
                <w:webHidden/>
              </w:rPr>
              <w:fldChar w:fldCharType="end"/>
            </w:r>
          </w:hyperlink>
        </w:p>
        <w:p w14:paraId="1C4D2FBE" w14:textId="5E1443DC" w:rsidR="004B2AB0" w:rsidRDefault="00000000">
          <w:pPr>
            <w:pStyle w:val="TOC1"/>
            <w:tabs>
              <w:tab w:val="left" w:pos="440"/>
              <w:tab w:val="right" w:leader="dot" w:pos="9350"/>
            </w:tabs>
            <w:rPr>
              <w:rFonts w:eastAsiaTheme="minorEastAsia"/>
              <w:noProof/>
            </w:rPr>
          </w:pPr>
          <w:hyperlink w:anchor="_Toc118299948" w:history="1">
            <w:r w:rsidR="004B2AB0" w:rsidRPr="00792107">
              <w:rPr>
                <w:rStyle w:val="Hyperlink"/>
                <w:noProof/>
              </w:rPr>
              <w:t>7.</w:t>
            </w:r>
            <w:r w:rsidR="004B2AB0">
              <w:rPr>
                <w:rFonts w:eastAsiaTheme="minorEastAsia"/>
                <w:noProof/>
              </w:rPr>
              <w:tab/>
            </w:r>
            <w:r w:rsidR="004B2AB0" w:rsidRPr="00792107">
              <w:rPr>
                <w:rStyle w:val="Hyperlink"/>
                <w:noProof/>
              </w:rPr>
              <w:t>CICSPlex® Architecture</w:t>
            </w:r>
            <w:r w:rsidR="004B2AB0">
              <w:rPr>
                <w:noProof/>
                <w:webHidden/>
              </w:rPr>
              <w:tab/>
            </w:r>
            <w:r w:rsidR="004B2AB0">
              <w:rPr>
                <w:noProof/>
                <w:webHidden/>
              </w:rPr>
              <w:fldChar w:fldCharType="begin"/>
            </w:r>
            <w:r w:rsidR="004B2AB0">
              <w:rPr>
                <w:noProof/>
                <w:webHidden/>
              </w:rPr>
              <w:instrText xml:space="preserve"> PAGEREF _Toc118299948 \h </w:instrText>
            </w:r>
            <w:r w:rsidR="004B2AB0">
              <w:rPr>
                <w:noProof/>
                <w:webHidden/>
              </w:rPr>
            </w:r>
            <w:r w:rsidR="004B2AB0">
              <w:rPr>
                <w:noProof/>
                <w:webHidden/>
              </w:rPr>
              <w:fldChar w:fldCharType="separate"/>
            </w:r>
            <w:r w:rsidR="004B2AB0">
              <w:rPr>
                <w:noProof/>
                <w:webHidden/>
              </w:rPr>
              <w:t>44</w:t>
            </w:r>
            <w:r w:rsidR="004B2AB0">
              <w:rPr>
                <w:noProof/>
                <w:webHidden/>
              </w:rPr>
              <w:fldChar w:fldCharType="end"/>
            </w:r>
          </w:hyperlink>
        </w:p>
        <w:p w14:paraId="582D5A66" w14:textId="57C054D3" w:rsidR="004B2AB0" w:rsidRDefault="00000000">
          <w:pPr>
            <w:pStyle w:val="TOC1"/>
            <w:tabs>
              <w:tab w:val="left" w:pos="440"/>
              <w:tab w:val="right" w:leader="dot" w:pos="9350"/>
            </w:tabs>
            <w:rPr>
              <w:rFonts w:eastAsiaTheme="minorEastAsia"/>
              <w:noProof/>
            </w:rPr>
          </w:pPr>
          <w:hyperlink w:anchor="_Toc118299949" w:history="1">
            <w:r w:rsidR="004B2AB0" w:rsidRPr="00792107">
              <w:rPr>
                <w:rStyle w:val="Hyperlink"/>
                <w:noProof/>
              </w:rPr>
              <w:t>8.</w:t>
            </w:r>
            <w:r w:rsidR="004B2AB0">
              <w:rPr>
                <w:rFonts w:eastAsiaTheme="minorEastAsia"/>
                <w:noProof/>
              </w:rPr>
              <w:tab/>
            </w:r>
            <w:r w:rsidR="004B2AB0" w:rsidRPr="00792107">
              <w:rPr>
                <w:rStyle w:val="Hyperlink"/>
                <w:noProof/>
              </w:rPr>
              <w:t>MPMS P1C Data Flow Diagrams</w:t>
            </w:r>
            <w:r w:rsidR="004B2AB0">
              <w:rPr>
                <w:noProof/>
                <w:webHidden/>
              </w:rPr>
              <w:tab/>
            </w:r>
            <w:r w:rsidR="004B2AB0">
              <w:rPr>
                <w:noProof/>
                <w:webHidden/>
              </w:rPr>
              <w:fldChar w:fldCharType="begin"/>
            </w:r>
            <w:r w:rsidR="004B2AB0">
              <w:rPr>
                <w:noProof/>
                <w:webHidden/>
              </w:rPr>
              <w:instrText xml:space="preserve"> PAGEREF _Toc118299949 \h </w:instrText>
            </w:r>
            <w:r w:rsidR="004B2AB0">
              <w:rPr>
                <w:noProof/>
                <w:webHidden/>
              </w:rPr>
            </w:r>
            <w:r w:rsidR="004B2AB0">
              <w:rPr>
                <w:noProof/>
                <w:webHidden/>
              </w:rPr>
              <w:fldChar w:fldCharType="separate"/>
            </w:r>
            <w:r w:rsidR="004B2AB0">
              <w:rPr>
                <w:noProof/>
                <w:webHidden/>
              </w:rPr>
              <w:t>47</w:t>
            </w:r>
            <w:r w:rsidR="004B2AB0">
              <w:rPr>
                <w:noProof/>
                <w:webHidden/>
              </w:rPr>
              <w:fldChar w:fldCharType="end"/>
            </w:r>
          </w:hyperlink>
        </w:p>
        <w:p w14:paraId="5EF1D4BE" w14:textId="4476EEB8" w:rsidR="004B2AB0" w:rsidRDefault="00000000">
          <w:pPr>
            <w:pStyle w:val="TOC2"/>
            <w:tabs>
              <w:tab w:val="right" w:leader="dot" w:pos="9350"/>
            </w:tabs>
            <w:rPr>
              <w:rFonts w:eastAsiaTheme="minorEastAsia"/>
              <w:noProof/>
            </w:rPr>
          </w:pPr>
          <w:hyperlink w:anchor="_Toc118299950" w:history="1">
            <w:r w:rsidR="004B2AB0" w:rsidRPr="00792107">
              <w:rPr>
                <w:rStyle w:val="Hyperlink"/>
                <w:noProof/>
              </w:rPr>
              <w:t>8.1) Authorisation Flow</w:t>
            </w:r>
            <w:r w:rsidR="004B2AB0">
              <w:rPr>
                <w:noProof/>
                <w:webHidden/>
              </w:rPr>
              <w:tab/>
            </w:r>
            <w:r w:rsidR="004B2AB0">
              <w:rPr>
                <w:noProof/>
                <w:webHidden/>
              </w:rPr>
              <w:fldChar w:fldCharType="begin"/>
            </w:r>
            <w:r w:rsidR="004B2AB0">
              <w:rPr>
                <w:noProof/>
                <w:webHidden/>
              </w:rPr>
              <w:instrText xml:space="preserve"> PAGEREF _Toc118299950 \h </w:instrText>
            </w:r>
            <w:r w:rsidR="004B2AB0">
              <w:rPr>
                <w:noProof/>
                <w:webHidden/>
              </w:rPr>
            </w:r>
            <w:r w:rsidR="004B2AB0">
              <w:rPr>
                <w:noProof/>
                <w:webHidden/>
              </w:rPr>
              <w:fldChar w:fldCharType="separate"/>
            </w:r>
            <w:r w:rsidR="004B2AB0">
              <w:rPr>
                <w:noProof/>
                <w:webHidden/>
              </w:rPr>
              <w:t>47</w:t>
            </w:r>
            <w:r w:rsidR="004B2AB0">
              <w:rPr>
                <w:noProof/>
                <w:webHidden/>
              </w:rPr>
              <w:fldChar w:fldCharType="end"/>
            </w:r>
          </w:hyperlink>
        </w:p>
        <w:p w14:paraId="7E7B671E" w14:textId="2E9D6FF9" w:rsidR="004B2AB0" w:rsidRDefault="00000000">
          <w:pPr>
            <w:pStyle w:val="TOC2"/>
            <w:tabs>
              <w:tab w:val="right" w:leader="dot" w:pos="9350"/>
            </w:tabs>
            <w:rPr>
              <w:rFonts w:eastAsiaTheme="minorEastAsia"/>
              <w:noProof/>
            </w:rPr>
          </w:pPr>
          <w:hyperlink w:anchor="_Toc118299951" w:history="1">
            <w:r w:rsidR="004B2AB0" w:rsidRPr="00792107">
              <w:rPr>
                <w:rStyle w:val="Hyperlink"/>
                <w:noProof/>
              </w:rPr>
              <w:t>8.2) Charge Back (CBK) data Flow</w:t>
            </w:r>
            <w:r w:rsidR="004B2AB0">
              <w:rPr>
                <w:noProof/>
                <w:webHidden/>
              </w:rPr>
              <w:tab/>
            </w:r>
            <w:r w:rsidR="004B2AB0">
              <w:rPr>
                <w:noProof/>
                <w:webHidden/>
              </w:rPr>
              <w:fldChar w:fldCharType="begin"/>
            </w:r>
            <w:r w:rsidR="004B2AB0">
              <w:rPr>
                <w:noProof/>
                <w:webHidden/>
              </w:rPr>
              <w:instrText xml:space="preserve"> PAGEREF _Toc118299951 \h </w:instrText>
            </w:r>
            <w:r w:rsidR="004B2AB0">
              <w:rPr>
                <w:noProof/>
                <w:webHidden/>
              </w:rPr>
            </w:r>
            <w:r w:rsidR="004B2AB0">
              <w:rPr>
                <w:noProof/>
                <w:webHidden/>
              </w:rPr>
              <w:fldChar w:fldCharType="separate"/>
            </w:r>
            <w:r w:rsidR="004B2AB0">
              <w:rPr>
                <w:noProof/>
                <w:webHidden/>
              </w:rPr>
              <w:t>48</w:t>
            </w:r>
            <w:r w:rsidR="004B2AB0">
              <w:rPr>
                <w:noProof/>
                <w:webHidden/>
              </w:rPr>
              <w:fldChar w:fldCharType="end"/>
            </w:r>
          </w:hyperlink>
        </w:p>
        <w:p w14:paraId="5F2FF1E4" w14:textId="312D08DB" w:rsidR="004B2AB0" w:rsidRDefault="00000000">
          <w:pPr>
            <w:pStyle w:val="TOC2"/>
            <w:tabs>
              <w:tab w:val="right" w:leader="dot" w:pos="9350"/>
            </w:tabs>
            <w:rPr>
              <w:rFonts w:eastAsiaTheme="minorEastAsia"/>
              <w:noProof/>
            </w:rPr>
          </w:pPr>
          <w:hyperlink w:anchor="_Toc118299952" w:history="1">
            <w:r w:rsidR="004B2AB0" w:rsidRPr="00792107">
              <w:rPr>
                <w:rStyle w:val="Hyperlink"/>
                <w:noProof/>
              </w:rPr>
              <w:t>8.3) API Flow</w:t>
            </w:r>
            <w:r w:rsidR="004B2AB0">
              <w:rPr>
                <w:noProof/>
                <w:webHidden/>
              </w:rPr>
              <w:tab/>
            </w:r>
            <w:r w:rsidR="004B2AB0">
              <w:rPr>
                <w:noProof/>
                <w:webHidden/>
              </w:rPr>
              <w:fldChar w:fldCharType="begin"/>
            </w:r>
            <w:r w:rsidR="004B2AB0">
              <w:rPr>
                <w:noProof/>
                <w:webHidden/>
              </w:rPr>
              <w:instrText xml:space="preserve"> PAGEREF _Toc118299952 \h </w:instrText>
            </w:r>
            <w:r w:rsidR="004B2AB0">
              <w:rPr>
                <w:noProof/>
                <w:webHidden/>
              </w:rPr>
            </w:r>
            <w:r w:rsidR="004B2AB0">
              <w:rPr>
                <w:noProof/>
                <w:webHidden/>
              </w:rPr>
              <w:fldChar w:fldCharType="separate"/>
            </w:r>
            <w:r w:rsidR="004B2AB0">
              <w:rPr>
                <w:noProof/>
                <w:webHidden/>
              </w:rPr>
              <w:t>49</w:t>
            </w:r>
            <w:r w:rsidR="004B2AB0">
              <w:rPr>
                <w:noProof/>
                <w:webHidden/>
              </w:rPr>
              <w:fldChar w:fldCharType="end"/>
            </w:r>
          </w:hyperlink>
        </w:p>
        <w:p w14:paraId="4D5FABBE" w14:textId="5361F047" w:rsidR="004B2AB0" w:rsidRDefault="00000000">
          <w:pPr>
            <w:pStyle w:val="TOC2"/>
            <w:tabs>
              <w:tab w:val="right" w:leader="dot" w:pos="9350"/>
            </w:tabs>
            <w:rPr>
              <w:rFonts w:eastAsiaTheme="minorEastAsia"/>
              <w:noProof/>
            </w:rPr>
          </w:pPr>
          <w:hyperlink w:anchor="_Toc118299953" w:history="1">
            <w:r w:rsidR="004B2AB0" w:rsidRPr="00792107">
              <w:rPr>
                <w:rStyle w:val="Hyperlink"/>
                <w:noProof/>
              </w:rPr>
              <w:t>8.4) Operational Data Flow</w:t>
            </w:r>
            <w:r w:rsidR="004B2AB0">
              <w:rPr>
                <w:noProof/>
                <w:webHidden/>
              </w:rPr>
              <w:tab/>
            </w:r>
            <w:r w:rsidR="004B2AB0">
              <w:rPr>
                <w:noProof/>
                <w:webHidden/>
              </w:rPr>
              <w:fldChar w:fldCharType="begin"/>
            </w:r>
            <w:r w:rsidR="004B2AB0">
              <w:rPr>
                <w:noProof/>
                <w:webHidden/>
              </w:rPr>
              <w:instrText xml:space="preserve"> PAGEREF _Toc118299953 \h </w:instrText>
            </w:r>
            <w:r w:rsidR="004B2AB0">
              <w:rPr>
                <w:noProof/>
                <w:webHidden/>
              </w:rPr>
            </w:r>
            <w:r w:rsidR="004B2AB0">
              <w:rPr>
                <w:noProof/>
                <w:webHidden/>
              </w:rPr>
              <w:fldChar w:fldCharType="separate"/>
            </w:r>
            <w:r w:rsidR="004B2AB0">
              <w:rPr>
                <w:noProof/>
                <w:webHidden/>
              </w:rPr>
              <w:t>50</w:t>
            </w:r>
            <w:r w:rsidR="004B2AB0">
              <w:rPr>
                <w:noProof/>
                <w:webHidden/>
              </w:rPr>
              <w:fldChar w:fldCharType="end"/>
            </w:r>
          </w:hyperlink>
        </w:p>
        <w:p w14:paraId="4CDAD7B6" w14:textId="6A4C71C9" w:rsidR="00AE5FC3" w:rsidRDefault="00AE5FC3">
          <w:r>
            <w:rPr>
              <w:b/>
              <w:bCs/>
              <w:noProof/>
            </w:rPr>
            <w:fldChar w:fldCharType="end"/>
          </w:r>
        </w:p>
      </w:sdtContent>
    </w:sdt>
    <w:p w14:paraId="1F584A25" w14:textId="13FF3A55" w:rsidR="00732351" w:rsidRDefault="00732351" w:rsidP="00AE5FC3">
      <w:pPr>
        <w:pStyle w:val="Heading1"/>
      </w:pPr>
      <w:r>
        <w:br w:type="page"/>
      </w:r>
    </w:p>
    <w:p w14:paraId="34D791AC" w14:textId="19AA8766" w:rsidR="00C430B9" w:rsidRPr="00AE5FC3" w:rsidRDefault="00C430B9" w:rsidP="00AE5FC3">
      <w:pPr>
        <w:pStyle w:val="Heading1"/>
        <w:numPr>
          <w:ilvl w:val="0"/>
          <w:numId w:val="17"/>
        </w:numPr>
      </w:pPr>
      <w:bookmarkStart w:id="0" w:name="_Toc118299900"/>
      <w:r w:rsidRPr="00AE5FC3">
        <w:lastRenderedPageBreak/>
        <w:t>Introduction</w:t>
      </w:r>
      <w:bookmarkEnd w:id="0"/>
      <w:r w:rsidRPr="00AE5FC3">
        <w:t xml:space="preserve"> </w:t>
      </w:r>
    </w:p>
    <w:p w14:paraId="26FB9FEB" w14:textId="77777777" w:rsidR="00732351" w:rsidRPr="00276343" w:rsidRDefault="00732351">
      <w:pPr>
        <w:rPr>
          <w:rFonts w:ascii="Arial" w:hAnsi="Arial" w:cs="Arial"/>
          <w:b/>
          <w:bCs/>
          <w:color w:val="0070C0"/>
          <w:sz w:val="28"/>
          <w:szCs w:val="28"/>
        </w:rPr>
      </w:pPr>
    </w:p>
    <w:p w14:paraId="1583DA53" w14:textId="6791BD03" w:rsidR="00C430B9" w:rsidRDefault="00C430B9" w:rsidP="00732351">
      <w:pPr>
        <w:ind w:left="1440"/>
      </w:pPr>
      <w:r>
        <w:t xml:space="preserve">FIS and </w:t>
      </w:r>
      <w:r w:rsidRPr="00C430B9">
        <w:t>Mastercard</w:t>
      </w:r>
      <w:r>
        <w:t xml:space="preserve"> Prepaid Management Services</w:t>
      </w:r>
      <w:r w:rsidRPr="00C430B9">
        <w:t>®</w:t>
      </w:r>
      <w:r>
        <w:t xml:space="preserve"> (MPMS) have entered into a partnership agreement to process </w:t>
      </w:r>
      <w:r w:rsidR="00F45458">
        <w:t xml:space="preserve">the </w:t>
      </w:r>
      <w:r>
        <w:t>MPMS</w:t>
      </w:r>
      <w:r w:rsidR="00F45458">
        <w:t xml:space="preserve"> portfolio of </w:t>
      </w:r>
      <w:r>
        <w:t xml:space="preserve">approximately 10M prepaid cards </w:t>
      </w:r>
      <w:r w:rsidR="003056EE">
        <w:t>worldwide</w:t>
      </w:r>
      <w:r>
        <w:t>.</w:t>
      </w:r>
    </w:p>
    <w:p w14:paraId="2A772BA2" w14:textId="77777777" w:rsidR="003056EE" w:rsidRDefault="003056EE" w:rsidP="00732351">
      <w:pPr>
        <w:ind w:left="1440"/>
      </w:pPr>
    </w:p>
    <w:p w14:paraId="67CCEC15" w14:textId="77777777" w:rsidR="003056EE" w:rsidRPr="008A0343" w:rsidRDefault="003056EE" w:rsidP="00732351">
      <w:pPr>
        <w:pStyle w:val="FISBody"/>
        <w:ind w:left="1440"/>
        <w:jc w:val="both"/>
        <w:rPr>
          <w:lang w:val="en-GB"/>
        </w:rPr>
      </w:pPr>
      <w:r w:rsidRPr="008A0343">
        <w:rPr>
          <w:lang w:val="en-GB"/>
        </w:rPr>
        <w:t xml:space="preserve">MPMS is a wholly owned subsidiary of Mastercard International servicing end-to-end prepaid card programme management solutions for issuers, governments, airlines and retailers. </w:t>
      </w:r>
    </w:p>
    <w:p w14:paraId="3B89C2A9" w14:textId="77777777" w:rsidR="003056EE" w:rsidRPr="008A0343" w:rsidRDefault="003056EE" w:rsidP="00732351">
      <w:pPr>
        <w:pStyle w:val="FISBody"/>
        <w:ind w:left="1440"/>
        <w:jc w:val="both"/>
        <w:rPr>
          <w:lang w:val="en-GB"/>
        </w:rPr>
      </w:pPr>
      <w:r w:rsidRPr="008A0343">
        <w:rPr>
          <w:lang w:val="en-GB"/>
        </w:rPr>
        <w:t>MPMS are specialists in prepaid cards:</w:t>
      </w:r>
    </w:p>
    <w:p w14:paraId="2EFDAFDA" w14:textId="77777777" w:rsidR="003056EE" w:rsidRPr="008A0343" w:rsidRDefault="003056EE" w:rsidP="00732351">
      <w:pPr>
        <w:pStyle w:val="FISBullet1"/>
        <w:ind w:left="1800"/>
      </w:pPr>
      <w:r w:rsidRPr="008A0343">
        <w:t>Operating in 24+ countries</w:t>
      </w:r>
    </w:p>
    <w:p w14:paraId="55500B98" w14:textId="77777777" w:rsidR="003056EE" w:rsidRPr="008A0343" w:rsidRDefault="003056EE" w:rsidP="00732351">
      <w:pPr>
        <w:pStyle w:val="FISBullet1"/>
        <w:ind w:left="1800"/>
      </w:pPr>
      <w:r w:rsidRPr="008A0343">
        <w:t>Managing 565+ programmes</w:t>
      </w:r>
    </w:p>
    <w:p w14:paraId="7AD9B868" w14:textId="77777777" w:rsidR="003056EE" w:rsidRPr="008A0343" w:rsidRDefault="003056EE" w:rsidP="00732351">
      <w:pPr>
        <w:pStyle w:val="FISBullet1"/>
        <w:ind w:left="1800"/>
      </w:pPr>
      <w:r w:rsidRPr="008A0343">
        <w:t>Enjoying 20+ years’ experience in developing, launching, and managing prepaid programmes</w:t>
      </w:r>
    </w:p>
    <w:p w14:paraId="0D846718" w14:textId="38D1C17E" w:rsidR="003056EE" w:rsidRDefault="003056EE" w:rsidP="00732351">
      <w:pPr>
        <w:pStyle w:val="FISBullet1"/>
        <w:ind w:left="1800"/>
      </w:pPr>
      <w:r w:rsidRPr="008A0343">
        <w:t>Millions of cardholders internationally</w:t>
      </w:r>
    </w:p>
    <w:p w14:paraId="61F8CEDF" w14:textId="77777777" w:rsidR="003056EE" w:rsidRPr="008A0343" w:rsidRDefault="003056EE" w:rsidP="00732351">
      <w:pPr>
        <w:pStyle w:val="FISBullet1"/>
        <w:numPr>
          <w:ilvl w:val="0"/>
          <w:numId w:val="0"/>
        </w:numPr>
        <w:ind w:left="1800"/>
      </w:pPr>
    </w:p>
    <w:p w14:paraId="2B73BA31" w14:textId="77777777" w:rsidR="003056EE" w:rsidRPr="008A0343" w:rsidRDefault="003056EE" w:rsidP="00732351">
      <w:pPr>
        <w:pStyle w:val="FISBody"/>
        <w:ind w:left="1440"/>
        <w:jc w:val="both"/>
        <w:rPr>
          <w:lang w:val="en-GB"/>
        </w:rPr>
      </w:pPr>
      <w:r w:rsidRPr="008A0343">
        <w:rPr>
          <w:lang w:val="en-GB"/>
        </w:rPr>
        <w:t>In addition, MPMS provide consumer and corporate solutions including travel, per diem, gift, compensation/pay-out, payroll, every-day spend and dual sided functionality cards to the largest brands and blue-chip corporations.</w:t>
      </w:r>
    </w:p>
    <w:p w14:paraId="11BAC5AB" w14:textId="77777777" w:rsidR="003056EE" w:rsidRPr="008A0343" w:rsidRDefault="003056EE" w:rsidP="00732351">
      <w:pPr>
        <w:pStyle w:val="FISBody"/>
        <w:ind w:left="1440"/>
        <w:jc w:val="both"/>
        <w:rPr>
          <w:lang w:val="en-GB"/>
        </w:rPr>
      </w:pPr>
      <w:r w:rsidRPr="008A0343">
        <w:rPr>
          <w:lang w:val="en-GB"/>
        </w:rPr>
        <w:t>MPMS are seeking a phased migration of their multi-currency prepaid capability to FIS platforms with an initial “Friends &amp; Family” pilot which will have key objectives of:</w:t>
      </w:r>
    </w:p>
    <w:p w14:paraId="453DD8C2" w14:textId="77777777" w:rsidR="003056EE" w:rsidRPr="008A0343" w:rsidRDefault="003056EE" w:rsidP="00732351">
      <w:pPr>
        <w:pStyle w:val="FISBullet1"/>
        <w:ind w:left="1800"/>
      </w:pPr>
      <w:r w:rsidRPr="008A0343">
        <w:t>Developing implementation processes between MPMS and FIS</w:t>
      </w:r>
    </w:p>
    <w:p w14:paraId="70B167AF" w14:textId="77777777" w:rsidR="003056EE" w:rsidRPr="008A0343" w:rsidRDefault="003056EE" w:rsidP="00732351">
      <w:pPr>
        <w:pStyle w:val="FISBullet1"/>
        <w:ind w:left="1800"/>
      </w:pPr>
      <w:r w:rsidRPr="008A0343">
        <w:t>Enable workstreams to analyse and complete technical integration and validation</w:t>
      </w:r>
    </w:p>
    <w:p w14:paraId="60E3A347" w14:textId="77777777" w:rsidR="003056EE" w:rsidRPr="008A0343" w:rsidRDefault="003056EE" w:rsidP="00732351">
      <w:pPr>
        <w:pStyle w:val="FISBullet1"/>
        <w:ind w:left="1800"/>
      </w:pPr>
      <w:r w:rsidRPr="008A0343">
        <w:t>Enable certification with end-to-end production validation</w:t>
      </w:r>
    </w:p>
    <w:p w14:paraId="17FBBAA1" w14:textId="21252186" w:rsidR="003056EE" w:rsidRDefault="003056EE" w:rsidP="00732351">
      <w:pPr>
        <w:pStyle w:val="FISBullet1"/>
        <w:ind w:left="1800"/>
      </w:pPr>
      <w:r w:rsidRPr="008A0343">
        <w:t>Achieve business sign-off prior to phased migration events</w:t>
      </w:r>
    </w:p>
    <w:p w14:paraId="2883C35C" w14:textId="77777777" w:rsidR="003056EE" w:rsidRPr="008A0343" w:rsidRDefault="003056EE" w:rsidP="00732351">
      <w:pPr>
        <w:pStyle w:val="FISBullet1"/>
        <w:numPr>
          <w:ilvl w:val="0"/>
          <w:numId w:val="0"/>
        </w:numPr>
        <w:ind w:left="1800"/>
      </w:pPr>
    </w:p>
    <w:p w14:paraId="2F33722E" w14:textId="7DF5E870" w:rsidR="003056EE" w:rsidRPr="008A0343" w:rsidRDefault="003056EE" w:rsidP="00732351">
      <w:pPr>
        <w:pStyle w:val="FISBody"/>
        <w:ind w:left="1440"/>
        <w:jc w:val="both"/>
        <w:rPr>
          <w:lang w:val="en-GB"/>
        </w:rPr>
      </w:pPr>
      <w:r w:rsidRPr="008A0343">
        <w:rPr>
          <w:lang w:val="en-GB"/>
        </w:rPr>
        <w:t>Not all programmes will be migrated, and countries will initially be limited to</w:t>
      </w:r>
      <w:r>
        <w:rPr>
          <w:lang w:val="en-GB"/>
        </w:rPr>
        <w:t xml:space="preserve"> </w:t>
      </w:r>
      <w:r w:rsidRPr="008A0343">
        <w:rPr>
          <w:lang w:val="en-GB"/>
        </w:rPr>
        <w:t xml:space="preserve">18, including the </w:t>
      </w:r>
      <w:r w:rsidR="00F45458">
        <w:rPr>
          <w:lang w:val="en-GB"/>
        </w:rPr>
        <w:t>United Kingdom (</w:t>
      </w:r>
      <w:r w:rsidRPr="008A0343">
        <w:rPr>
          <w:lang w:val="en-GB"/>
        </w:rPr>
        <w:t>UK</w:t>
      </w:r>
      <w:r w:rsidR="00F45458">
        <w:rPr>
          <w:lang w:val="en-GB"/>
        </w:rPr>
        <w:t>)</w:t>
      </w:r>
      <w:r w:rsidRPr="008A0343">
        <w:rPr>
          <w:lang w:val="en-GB"/>
        </w:rPr>
        <w:t xml:space="preserve">, </w:t>
      </w:r>
      <w:r w:rsidR="00F45458">
        <w:rPr>
          <w:lang w:val="en-GB"/>
        </w:rPr>
        <w:t>United Arab Emirates (</w:t>
      </w:r>
      <w:r w:rsidRPr="008A0343">
        <w:rPr>
          <w:lang w:val="en-GB"/>
        </w:rPr>
        <w:t>UAE</w:t>
      </w:r>
      <w:r w:rsidR="00F45458">
        <w:rPr>
          <w:lang w:val="en-GB"/>
        </w:rPr>
        <w:t>)</w:t>
      </w:r>
      <w:r w:rsidRPr="008A0343">
        <w:rPr>
          <w:lang w:val="en-GB"/>
        </w:rPr>
        <w:t xml:space="preserve">, Japan, Australia and New Zealand. In conjunction with the core processing capability, the proposed solution will include fraud management capabilities, chargeback management, and compliance activities such as </w:t>
      </w:r>
      <w:r w:rsidR="00F45458">
        <w:rPr>
          <w:lang w:val="en-GB"/>
        </w:rPr>
        <w:t>Politically Exposed Persons (</w:t>
      </w:r>
      <w:r w:rsidRPr="008A0343">
        <w:rPr>
          <w:lang w:val="en-GB"/>
        </w:rPr>
        <w:t>PEP</w:t>
      </w:r>
      <w:r w:rsidR="00F45458">
        <w:rPr>
          <w:lang w:val="en-GB"/>
        </w:rPr>
        <w:t xml:space="preserve">) and </w:t>
      </w:r>
      <w:r w:rsidRPr="008A0343">
        <w:rPr>
          <w:lang w:val="en-GB"/>
        </w:rPr>
        <w:t>Sanction screening</w:t>
      </w:r>
      <w:r>
        <w:rPr>
          <w:lang w:val="en-GB"/>
        </w:rPr>
        <w:t>.</w:t>
      </w:r>
    </w:p>
    <w:p w14:paraId="543F89BD" w14:textId="77777777" w:rsidR="003056EE" w:rsidRDefault="003056EE"/>
    <w:p w14:paraId="14520C3C" w14:textId="2AAC2673" w:rsidR="00C430B9" w:rsidRDefault="00C430B9"/>
    <w:p w14:paraId="1CF8C4D4" w14:textId="77777777" w:rsidR="00732351" w:rsidRDefault="00732351">
      <w:pPr>
        <w:rPr>
          <w:rFonts w:ascii="Arial" w:hAnsi="Arial" w:cs="Arial"/>
          <w:b/>
          <w:bCs/>
          <w:color w:val="0070C0"/>
          <w:sz w:val="28"/>
          <w:szCs w:val="28"/>
        </w:rPr>
      </w:pPr>
      <w:r>
        <w:rPr>
          <w:rFonts w:ascii="Arial" w:hAnsi="Arial" w:cs="Arial"/>
          <w:b/>
          <w:bCs/>
          <w:color w:val="0070C0"/>
          <w:sz w:val="28"/>
          <w:szCs w:val="28"/>
        </w:rPr>
        <w:br w:type="page"/>
      </w:r>
    </w:p>
    <w:p w14:paraId="294BDCA6" w14:textId="1900F41B" w:rsidR="00C430B9" w:rsidRPr="00AE5FC3" w:rsidRDefault="00C430B9" w:rsidP="00AE5FC3">
      <w:pPr>
        <w:pStyle w:val="Heading1"/>
        <w:numPr>
          <w:ilvl w:val="0"/>
          <w:numId w:val="17"/>
        </w:numPr>
      </w:pPr>
      <w:bookmarkStart w:id="1" w:name="_Toc118299901"/>
      <w:r w:rsidRPr="00AE5FC3">
        <w:lastRenderedPageBreak/>
        <w:t>Executive Summary</w:t>
      </w:r>
      <w:bookmarkEnd w:id="1"/>
    </w:p>
    <w:p w14:paraId="61A6F997" w14:textId="0F33A3B2" w:rsidR="00276343" w:rsidRDefault="00C430B9" w:rsidP="00732351">
      <w:pPr>
        <w:ind w:left="1440"/>
      </w:pPr>
      <w:r>
        <w:t xml:space="preserve">This document describes the FIS </w:t>
      </w:r>
      <w:r w:rsidR="003056EE">
        <w:t xml:space="preserve">Design </w:t>
      </w:r>
      <w:r>
        <w:t xml:space="preserve">Solution developed to service MPMS’ </w:t>
      </w:r>
      <w:r w:rsidR="003056EE">
        <w:t>High Availability (HA), redundancy,</w:t>
      </w:r>
      <w:r>
        <w:t xml:space="preserve"> and</w:t>
      </w:r>
      <w:r w:rsidR="003056EE">
        <w:t xml:space="preserve"> resiliency requirements. </w:t>
      </w:r>
      <w:r w:rsidR="00CB6054">
        <w:t>Much of the specific Architectural detail is contained in the embedded A</w:t>
      </w:r>
      <w:r w:rsidR="00B60D0A">
        <w:t xml:space="preserve">rchitecture Diagrams. </w:t>
      </w:r>
      <w:r w:rsidR="00276343">
        <w:t>Th</w:t>
      </w:r>
      <w:r w:rsidR="00B60D0A">
        <w:t>is</w:t>
      </w:r>
      <w:r w:rsidR="00276343">
        <w:t xml:space="preserve"> document references the Production region.</w:t>
      </w:r>
    </w:p>
    <w:p w14:paraId="08567B5C" w14:textId="77777777" w:rsidR="003056EE" w:rsidRDefault="003056EE" w:rsidP="00732351">
      <w:pPr>
        <w:ind w:left="1440"/>
      </w:pPr>
    </w:p>
    <w:p w14:paraId="6D421DF1" w14:textId="05E071CC" w:rsidR="00C430B9" w:rsidRDefault="00671692" w:rsidP="00732351">
      <w:pPr>
        <w:ind w:left="1440"/>
      </w:pPr>
      <w:r>
        <w:t xml:space="preserve">The MPMS solution will be deployed across US Data </w:t>
      </w:r>
      <w:r w:rsidR="009325D9">
        <w:t>centre</w:t>
      </w:r>
      <w:r>
        <w:t xml:space="preserve">s with the Core </w:t>
      </w:r>
      <w:r w:rsidRPr="00B60D0A">
        <w:rPr>
          <w:b/>
          <w:bCs/>
          <w:i/>
          <w:iCs/>
        </w:rPr>
        <w:t>Payments One Card</w:t>
      </w:r>
      <w:r>
        <w:t xml:space="preserve"> (P1C) system running on a set of Little Rock Mainframes.  There are currently two other deployments of P1C software operating at Little Rock and MPMS will be the third:</w:t>
      </w:r>
    </w:p>
    <w:p w14:paraId="46741A86" w14:textId="6F2A7306" w:rsidR="00671692" w:rsidRDefault="00671692" w:rsidP="00732351">
      <w:pPr>
        <w:ind w:left="1440"/>
      </w:pPr>
    </w:p>
    <w:tbl>
      <w:tblPr>
        <w:tblStyle w:val="TableGrid"/>
        <w:tblW w:w="0" w:type="auto"/>
        <w:tblInd w:w="2047" w:type="dxa"/>
        <w:tblLook w:val="04A0" w:firstRow="1" w:lastRow="0" w:firstColumn="1" w:lastColumn="0" w:noHBand="0" w:noVBand="1"/>
      </w:tblPr>
      <w:tblGrid>
        <w:gridCol w:w="1435"/>
        <w:gridCol w:w="2250"/>
        <w:gridCol w:w="2790"/>
      </w:tblGrid>
      <w:tr w:rsidR="00671692" w14:paraId="766A049E" w14:textId="77777777" w:rsidTr="00732351">
        <w:tc>
          <w:tcPr>
            <w:tcW w:w="1435" w:type="dxa"/>
            <w:shd w:val="clear" w:color="auto" w:fill="C5E0B3" w:themeFill="accent6" w:themeFillTint="66"/>
          </w:tcPr>
          <w:p w14:paraId="380B85DB" w14:textId="0077622D" w:rsidR="00671692" w:rsidRPr="00671692" w:rsidRDefault="00671692" w:rsidP="00671692">
            <w:pPr>
              <w:ind w:left="0"/>
              <w:jc w:val="center"/>
              <w:rPr>
                <w:rFonts w:ascii="Arial" w:hAnsi="Arial" w:cs="Arial"/>
                <w:b/>
                <w:bCs/>
                <w:sz w:val="24"/>
                <w:szCs w:val="24"/>
              </w:rPr>
            </w:pPr>
            <w:r w:rsidRPr="00671692">
              <w:rPr>
                <w:rFonts w:ascii="Arial" w:hAnsi="Arial" w:cs="Arial"/>
                <w:b/>
                <w:bCs/>
                <w:sz w:val="24"/>
                <w:szCs w:val="24"/>
              </w:rPr>
              <w:t>Mnemonic</w:t>
            </w:r>
          </w:p>
        </w:tc>
        <w:tc>
          <w:tcPr>
            <w:tcW w:w="2250" w:type="dxa"/>
            <w:shd w:val="clear" w:color="auto" w:fill="C5E0B3" w:themeFill="accent6" w:themeFillTint="66"/>
          </w:tcPr>
          <w:p w14:paraId="2D1B00BF" w14:textId="7EFE056A" w:rsidR="00671692" w:rsidRPr="00671692" w:rsidRDefault="00671692" w:rsidP="00671692">
            <w:pPr>
              <w:ind w:left="0"/>
              <w:jc w:val="center"/>
              <w:rPr>
                <w:rFonts w:ascii="Arial" w:hAnsi="Arial" w:cs="Arial"/>
                <w:b/>
                <w:bCs/>
                <w:sz w:val="24"/>
                <w:szCs w:val="24"/>
              </w:rPr>
            </w:pPr>
            <w:r w:rsidRPr="00671692">
              <w:rPr>
                <w:rFonts w:ascii="Arial" w:hAnsi="Arial" w:cs="Arial"/>
                <w:b/>
                <w:bCs/>
                <w:sz w:val="24"/>
                <w:szCs w:val="24"/>
              </w:rPr>
              <w:t>Name</w:t>
            </w:r>
          </w:p>
        </w:tc>
        <w:tc>
          <w:tcPr>
            <w:tcW w:w="2790" w:type="dxa"/>
            <w:shd w:val="clear" w:color="auto" w:fill="C5E0B3" w:themeFill="accent6" w:themeFillTint="66"/>
          </w:tcPr>
          <w:p w14:paraId="7FF85F39" w14:textId="6CDA962F" w:rsidR="00671692" w:rsidRPr="00671692" w:rsidRDefault="00671692" w:rsidP="00671692">
            <w:pPr>
              <w:ind w:left="0"/>
              <w:jc w:val="center"/>
              <w:rPr>
                <w:rFonts w:ascii="Arial" w:hAnsi="Arial" w:cs="Arial"/>
                <w:b/>
                <w:bCs/>
                <w:sz w:val="24"/>
                <w:szCs w:val="24"/>
              </w:rPr>
            </w:pPr>
            <w:r w:rsidRPr="00671692">
              <w:rPr>
                <w:rFonts w:ascii="Arial" w:hAnsi="Arial" w:cs="Arial"/>
                <w:b/>
                <w:bCs/>
                <w:sz w:val="24"/>
                <w:szCs w:val="24"/>
              </w:rPr>
              <w:t>Location / Mainframe</w:t>
            </w:r>
          </w:p>
        </w:tc>
      </w:tr>
      <w:tr w:rsidR="00671692" w14:paraId="3DCCD142" w14:textId="77777777" w:rsidTr="00732351">
        <w:tc>
          <w:tcPr>
            <w:tcW w:w="1435" w:type="dxa"/>
          </w:tcPr>
          <w:p w14:paraId="5C40056D" w14:textId="61F41510" w:rsidR="00671692" w:rsidRDefault="00671692" w:rsidP="00671692">
            <w:pPr>
              <w:ind w:left="0"/>
              <w:jc w:val="center"/>
            </w:pPr>
            <w:r>
              <w:t>EPC</w:t>
            </w:r>
          </w:p>
        </w:tc>
        <w:tc>
          <w:tcPr>
            <w:tcW w:w="2250" w:type="dxa"/>
          </w:tcPr>
          <w:p w14:paraId="1F1D1352" w14:textId="34C2E8DA" w:rsidR="00671692" w:rsidRDefault="00671692" w:rsidP="00671692">
            <w:pPr>
              <w:ind w:left="0"/>
              <w:jc w:val="center"/>
            </w:pPr>
            <w:r>
              <w:t>P1C North America</w:t>
            </w:r>
          </w:p>
        </w:tc>
        <w:tc>
          <w:tcPr>
            <w:tcW w:w="2790" w:type="dxa"/>
          </w:tcPr>
          <w:p w14:paraId="397AF9C5" w14:textId="65D7B024" w:rsidR="00671692" w:rsidRDefault="00671692" w:rsidP="00671692">
            <w:pPr>
              <w:ind w:left="0"/>
              <w:jc w:val="center"/>
            </w:pPr>
            <w:r>
              <w:t>Little Rock / P1C1</w:t>
            </w:r>
          </w:p>
        </w:tc>
      </w:tr>
      <w:tr w:rsidR="00671692" w14:paraId="68A31A0D" w14:textId="77777777" w:rsidTr="00732351">
        <w:tc>
          <w:tcPr>
            <w:tcW w:w="1435" w:type="dxa"/>
          </w:tcPr>
          <w:p w14:paraId="7584B0E2" w14:textId="13B0C1EA" w:rsidR="00671692" w:rsidRDefault="00671692" w:rsidP="00671692">
            <w:pPr>
              <w:ind w:left="0"/>
              <w:jc w:val="center"/>
            </w:pPr>
            <w:r>
              <w:t>FPC</w:t>
            </w:r>
          </w:p>
        </w:tc>
        <w:tc>
          <w:tcPr>
            <w:tcW w:w="2250" w:type="dxa"/>
          </w:tcPr>
          <w:p w14:paraId="7E82BB1E" w14:textId="09DF3E1D" w:rsidR="00671692" w:rsidRDefault="00671692" w:rsidP="00671692">
            <w:pPr>
              <w:ind w:left="0"/>
              <w:jc w:val="center"/>
            </w:pPr>
            <w:r>
              <w:t>P1C Latin America</w:t>
            </w:r>
          </w:p>
        </w:tc>
        <w:tc>
          <w:tcPr>
            <w:tcW w:w="2790" w:type="dxa"/>
          </w:tcPr>
          <w:p w14:paraId="78517930" w14:textId="472354AB" w:rsidR="00671692" w:rsidRDefault="00671692" w:rsidP="00671692">
            <w:pPr>
              <w:ind w:left="0"/>
              <w:jc w:val="center"/>
            </w:pPr>
            <w:r>
              <w:t>Little Rock / P1C1</w:t>
            </w:r>
          </w:p>
        </w:tc>
      </w:tr>
      <w:tr w:rsidR="00671692" w14:paraId="6251D0CC" w14:textId="77777777" w:rsidTr="00732351">
        <w:tc>
          <w:tcPr>
            <w:tcW w:w="1435" w:type="dxa"/>
            <w:shd w:val="clear" w:color="auto" w:fill="FFFF00"/>
          </w:tcPr>
          <w:p w14:paraId="542B490D" w14:textId="0703F625" w:rsidR="00671692" w:rsidRPr="00671692" w:rsidRDefault="00671692" w:rsidP="00671692">
            <w:pPr>
              <w:ind w:left="0"/>
              <w:jc w:val="center"/>
              <w:rPr>
                <w:highlight w:val="yellow"/>
              </w:rPr>
            </w:pPr>
            <w:r w:rsidRPr="00671692">
              <w:rPr>
                <w:highlight w:val="yellow"/>
              </w:rPr>
              <w:t>MPC</w:t>
            </w:r>
          </w:p>
        </w:tc>
        <w:tc>
          <w:tcPr>
            <w:tcW w:w="2250" w:type="dxa"/>
            <w:shd w:val="clear" w:color="auto" w:fill="FFFF00"/>
          </w:tcPr>
          <w:p w14:paraId="1B9E59E2" w14:textId="14CE4903" w:rsidR="00671692" w:rsidRPr="00671692" w:rsidRDefault="00671692" w:rsidP="00671692">
            <w:pPr>
              <w:ind w:left="0"/>
              <w:jc w:val="center"/>
              <w:rPr>
                <w:b/>
                <w:bCs/>
                <w:highlight w:val="yellow"/>
              </w:rPr>
            </w:pPr>
            <w:r w:rsidRPr="00671692">
              <w:rPr>
                <w:b/>
                <w:bCs/>
                <w:color w:val="FF0000"/>
                <w:highlight w:val="yellow"/>
              </w:rPr>
              <w:t>P1C MPMS</w:t>
            </w:r>
          </w:p>
        </w:tc>
        <w:tc>
          <w:tcPr>
            <w:tcW w:w="2790" w:type="dxa"/>
            <w:shd w:val="clear" w:color="auto" w:fill="FFFF00"/>
          </w:tcPr>
          <w:p w14:paraId="24EAE4A2" w14:textId="553E4468" w:rsidR="00671692" w:rsidRPr="00671692" w:rsidRDefault="00671692" w:rsidP="00671692">
            <w:pPr>
              <w:ind w:left="0"/>
              <w:jc w:val="center"/>
              <w:rPr>
                <w:highlight w:val="yellow"/>
              </w:rPr>
            </w:pPr>
            <w:r w:rsidRPr="00671692">
              <w:rPr>
                <w:highlight w:val="yellow"/>
              </w:rPr>
              <w:t>Little Rock / P1C1</w:t>
            </w:r>
          </w:p>
        </w:tc>
      </w:tr>
    </w:tbl>
    <w:p w14:paraId="4A8BA00B" w14:textId="77777777" w:rsidR="00671692" w:rsidRDefault="00671692" w:rsidP="00732351">
      <w:pPr>
        <w:ind w:left="1440"/>
      </w:pPr>
    </w:p>
    <w:p w14:paraId="7DB2F91F" w14:textId="47791589" w:rsidR="00C430B9" w:rsidRDefault="006B5087" w:rsidP="00732351">
      <w:pPr>
        <w:ind w:left="1440"/>
      </w:pPr>
      <w:r>
        <w:t>The MPMS (MPC) Instance of the software will run immediately adjacent to both existing instances.</w:t>
      </w:r>
    </w:p>
    <w:p w14:paraId="7A12F2B2" w14:textId="7DA1B30B" w:rsidR="006B5087" w:rsidRDefault="006B5087" w:rsidP="00732351">
      <w:pPr>
        <w:ind w:left="1440"/>
      </w:pPr>
    </w:p>
    <w:p w14:paraId="75E6E463" w14:textId="04094CCC" w:rsidR="00FF03FD" w:rsidRPr="00AE5FC3" w:rsidRDefault="00AE5FC3" w:rsidP="00AE5FC3">
      <w:pPr>
        <w:pStyle w:val="Heading2"/>
      </w:pPr>
      <w:bookmarkStart w:id="2" w:name="_Toc118299902"/>
      <w:r>
        <w:rPr>
          <w:rStyle w:val="Heading2Char"/>
        </w:rPr>
        <w:t xml:space="preserve">2.1   </w:t>
      </w:r>
      <w:r w:rsidR="00FF03FD" w:rsidRPr="00AE5FC3">
        <w:t>MPMS Specific Environments – Production and Non-Prod</w:t>
      </w:r>
      <w:bookmarkEnd w:id="2"/>
      <w:r w:rsidR="00FF03FD" w:rsidRPr="00AE5FC3">
        <w:t xml:space="preserve"> </w:t>
      </w:r>
    </w:p>
    <w:p w14:paraId="1B2858E4" w14:textId="07FCE108" w:rsidR="00FF03FD" w:rsidRDefault="00FF03FD" w:rsidP="00732351">
      <w:pPr>
        <w:ind w:left="1440"/>
      </w:pPr>
      <w:r>
        <w:t>MPMS will be deployed as a single tenant.  Dedicated environments will be built out specifically for MPMS and will not be shared.   FIS will build a total of 6 regions, 3 on the Production mainframe and 3 on the Non-Prod mainframe.</w:t>
      </w:r>
    </w:p>
    <w:p w14:paraId="0B5196CC" w14:textId="5412CE00" w:rsidR="00FF03FD" w:rsidRDefault="00FF03FD" w:rsidP="00732351">
      <w:pPr>
        <w:ind w:left="1440"/>
      </w:pPr>
    </w:p>
    <w:tbl>
      <w:tblPr>
        <w:tblStyle w:val="TableGrid"/>
        <w:tblW w:w="8023" w:type="dxa"/>
        <w:tblInd w:w="2047" w:type="dxa"/>
        <w:tblLook w:val="04A0" w:firstRow="1" w:lastRow="0" w:firstColumn="1" w:lastColumn="0" w:noHBand="0" w:noVBand="1"/>
      </w:tblPr>
      <w:tblGrid>
        <w:gridCol w:w="894"/>
        <w:gridCol w:w="1805"/>
        <w:gridCol w:w="1369"/>
        <w:gridCol w:w="3955"/>
      </w:tblGrid>
      <w:tr w:rsidR="00CA0064" w14:paraId="17B5124F" w14:textId="77777777" w:rsidTr="00732351">
        <w:tc>
          <w:tcPr>
            <w:tcW w:w="894" w:type="dxa"/>
            <w:shd w:val="clear" w:color="auto" w:fill="C5E0B3" w:themeFill="accent6" w:themeFillTint="66"/>
          </w:tcPr>
          <w:p w14:paraId="2DA25D14" w14:textId="305F9EBC" w:rsidR="00CA0064" w:rsidRPr="00CA0064" w:rsidRDefault="00CA0064" w:rsidP="00F74599">
            <w:pPr>
              <w:ind w:left="0"/>
              <w:jc w:val="center"/>
              <w:rPr>
                <w:rFonts w:ascii="Arial" w:hAnsi="Arial" w:cs="Arial"/>
                <w:b/>
                <w:bCs/>
                <w:sz w:val="20"/>
                <w:szCs w:val="20"/>
              </w:rPr>
            </w:pPr>
            <w:r w:rsidRPr="00CA0064">
              <w:rPr>
                <w:rFonts w:ascii="Arial" w:hAnsi="Arial" w:cs="Arial"/>
                <w:b/>
                <w:bCs/>
                <w:sz w:val="20"/>
                <w:szCs w:val="20"/>
              </w:rPr>
              <w:t>Region</w:t>
            </w:r>
          </w:p>
        </w:tc>
        <w:tc>
          <w:tcPr>
            <w:tcW w:w="1805" w:type="dxa"/>
            <w:shd w:val="clear" w:color="auto" w:fill="C5E0B3" w:themeFill="accent6" w:themeFillTint="66"/>
          </w:tcPr>
          <w:p w14:paraId="5EDD75E6" w14:textId="5D3A5679" w:rsidR="00CA0064" w:rsidRPr="00CA0064" w:rsidRDefault="00CA0064" w:rsidP="00F74599">
            <w:pPr>
              <w:ind w:left="0"/>
              <w:jc w:val="center"/>
              <w:rPr>
                <w:rFonts w:ascii="Arial" w:hAnsi="Arial" w:cs="Arial"/>
                <w:b/>
                <w:bCs/>
                <w:sz w:val="20"/>
                <w:szCs w:val="20"/>
              </w:rPr>
            </w:pPr>
            <w:r w:rsidRPr="00CA0064">
              <w:rPr>
                <w:rFonts w:ascii="Arial" w:hAnsi="Arial" w:cs="Arial"/>
                <w:b/>
                <w:bCs/>
                <w:sz w:val="20"/>
                <w:szCs w:val="20"/>
              </w:rPr>
              <w:t>Description</w:t>
            </w:r>
          </w:p>
        </w:tc>
        <w:tc>
          <w:tcPr>
            <w:tcW w:w="1369" w:type="dxa"/>
            <w:shd w:val="clear" w:color="auto" w:fill="C5E0B3" w:themeFill="accent6" w:themeFillTint="66"/>
          </w:tcPr>
          <w:p w14:paraId="48D981BC" w14:textId="0BC6A610" w:rsidR="00CA0064" w:rsidRPr="00CA0064" w:rsidRDefault="00CA0064" w:rsidP="00F74599">
            <w:pPr>
              <w:ind w:left="0"/>
              <w:jc w:val="center"/>
              <w:rPr>
                <w:rFonts w:ascii="Arial" w:hAnsi="Arial" w:cs="Arial"/>
                <w:b/>
                <w:bCs/>
                <w:sz w:val="20"/>
                <w:szCs w:val="20"/>
              </w:rPr>
            </w:pPr>
            <w:r w:rsidRPr="00CA0064">
              <w:rPr>
                <w:rFonts w:ascii="Arial" w:hAnsi="Arial" w:cs="Arial"/>
                <w:b/>
                <w:bCs/>
                <w:sz w:val="20"/>
                <w:szCs w:val="20"/>
              </w:rPr>
              <w:t>Mainframe</w:t>
            </w:r>
          </w:p>
        </w:tc>
        <w:tc>
          <w:tcPr>
            <w:tcW w:w="3955" w:type="dxa"/>
            <w:shd w:val="clear" w:color="auto" w:fill="C5E0B3" w:themeFill="accent6" w:themeFillTint="66"/>
          </w:tcPr>
          <w:p w14:paraId="3D45EE42" w14:textId="77777777" w:rsidR="00CA0064" w:rsidRPr="00CA0064" w:rsidRDefault="00CA0064" w:rsidP="00F74599">
            <w:pPr>
              <w:ind w:left="0"/>
              <w:jc w:val="center"/>
              <w:rPr>
                <w:rFonts w:ascii="Arial" w:hAnsi="Arial" w:cs="Arial"/>
                <w:b/>
                <w:bCs/>
                <w:sz w:val="20"/>
                <w:szCs w:val="20"/>
              </w:rPr>
            </w:pPr>
            <w:r w:rsidRPr="00CA0064">
              <w:rPr>
                <w:rFonts w:ascii="Arial" w:hAnsi="Arial" w:cs="Arial"/>
                <w:b/>
                <w:bCs/>
                <w:sz w:val="20"/>
                <w:szCs w:val="20"/>
              </w:rPr>
              <w:t>EcoSystem Connectivity</w:t>
            </w:r>
          </w:p>
          <w:p w14:paraId="5B52EF59" w14:textId="1586AA6E" w:rsidR="00CA0064" w:rsidRPr="00CA0064" w:rsidRDefault="00CA0064" w:rsidP="00F74599">
            <w:pPr>
              <w:ind w:left="0"/>
              <w:jc w:val="center"/>
              <w:rPr>
                <w:rFonts w:ascii="Arial" w:hAnsi="Arial" w:cs="Arial"/>
                <w:b/>
                <w:bCs/>
                <w:sz w:val="20"/>
                <w:szCs w:val="20"/>
              </w:rPr>
            </w:pPr>
            <w:r w:rsidRPr="00CA0064">
              <w:rPr>
                <w:rFonts w:ascii="Arial" w:hAnsi="Arial" w:cs="Arial"/>
                <w:b/>
                <w:bCs/>
                <w:sz w:val="20"/>
                <w:szCs w:val="20"/>
              </w:rPr>
              <w:t>(Falcon, IST Switch, CBK, etc)</w:t>
            </w:r>
          </w:p>
        </w:tc>
      </w:tr>
      <w:tr w:rsidR="00CA0064" w14:paraId="25CC8A29" w14:textId="77777777" w:rsidTr="00732351">
        <w:tc>
          <w:tcPr>
            <w:tcW w:w="894" w:type="dxa"/>
          </w:tcPr>
          <w:p w14:paraId="188C2689" w14:textId="4DDFEE1F" w:rsidR="00CA0064" w:rsidRPr="00CA0064" w:rsidRDefault="00CA0064" w:rsidP="00F74599">
            <w:pPr>
              <w:ind w:left="0"/>
              <w:jc w:val="center"/>
              <w:rPr>
                <w:sz w:val="16"/>
                <w:szCs w:val="16"/>
              </w:rPr>
            </w:pPr>
            <w:r w:rsidRPr="00CA0064">
              <w:rPr>
                <w:sz w:val="16"/>
                <w:szCs w:val="16"/>
              </w:rPr>
              <w:t>PROD</w:t>
            </w:r>
          </w:p>
        </w:tc>
        <w:tc>
          <w:tcPr>
            <w:tcW w:w="1805" w:type="dxa"/>
          </w:tcPr>
          <w:p w14:paraId="48C4F0A8" w14:textId="74CD7664" w:rsidR="00CA0064" w:rsidRPr="00CA0064" w:rsidRDefault="00CA0064" w:rsidP="00F74599">
            <w:pPr>
              <w:ind w:left="0"/>
              <w:jc w:val="center"/>
              <w:rPr>
                <w:sz w:val="16"/>
                <w:szCs w:val="16"/>
              </w:rPr>
            </w:pPr>
            <w:r w:rsidRPr="00CA0064">
              <w:rPr>
                <w:sz w:val="16"/>
                <w:szCs w:val="16"/>
              </w:rPr>
              <w:t>Production</w:t>
            </w:r>
          </w:p>
        </w:tc>
        <w:tc>
          <w:tcPr>
            <w:tcW w:w="1369" w:type="dxa"/>
          </w:tcPr>
          <w:p w14:paraId="53AF1455" w14:textId="26EFF4E7" w:rsidR="00CA0064" w:rsidRPr="00CA0064" w:rsidRDefault="00CA0064" w:rsidP="00F74599">
            <w:pPr>
              <w:ind w:left="0"/>
              <w:jc w:val="center"/>
              <w:rPr>
                <w:sz w:val="16"/>
                <w:szCs w:val="16"/>
              </w:rPr>
            </w:pPr>
            <w:r w:rsidRPr="00CA0064">
              <w:rPr>
                <w:sz w:val="16"/>
                <w:szCs w:val="16"/>
              </w:rPr>
              <w:t>Prod P1C1</w:t>
            </w:r>
          </w:p>
        </w:tc>
        <w:tc>
          <w:tcPr>
            <w:tcW w:w="3955" w:type="dxa"/>
          </w:tcPr>
          <w:p w14:paraId="7EABF46A" w14:textId="0F47B857" w:rsidR="00CA0064" w:rsidRPr="00CA0064" w:rsidRDefault="00CA0064" w:rsidP="00F74599">
            <w:pPr>
              <w:ind w:left="0"/>
              <w:jc w:val="center"/>
              <w:rPr>
                <w:sz w:val="16"/>
                <w:szCs w:val="16"/>
              </w:rPr>
            </w:pPr>
            <w:r w:rsidRPr="00CA0064">
              <w:rPr>
                <w:sz w:val="16"/>
                <w:szCs w:val="16"/>
              </w:rPr>
              <w:t>Full connectivity, all EcoSystems</w:t>
            </w:r>
          </w:p>
        </w:tc>
      </w:tr>
      <w:tr w:rsidR="00CA0064" w14:paraId="3C748676" w14:textId="77777777" w:rsidTr="00732351">
        <w:tc>
          <w:tcPr>
            <w:tcW w:w="894" w:type="dxa"/>
          </w:tcPr>
          <w:p w14:paraId="32DCFFEB" w14:textId="747F604E" w:rsidR="00CA0064" w:rsidRPr="00CA0064" w:rsidRDefault="00CA0064" w:rsidP="00F74599">
            <w:pPr>
              <w:ind w:left="0"/>
              <w:jc w:val="center"/>
              <w:rPr>
                <w:sz w:val="16"/>
                <w:szCs w:val="16"/>
              </w:rPr>
            </w:pPr>
            <w:r w:rsidRPr="00CA0064">
              <w:rPr>
                <w:sz w:val="16"/>
                <w:szCs w:val="16"/>
              </w:rPr>
              <w:t>CNV1</w:t>
            </w:r>
          </w:p>
        </w:tc>
        <w:tc>
          <w:tcPr>
            <w:tcW w:w="1805" w:type="dxa"/>
          </w:tcPr>
          <w:p w14:paraId="32687511" w14:textId="6690D7D7" w:rsidR="00CA0064" w:rsidRPr="00CA0064" w:rsidRDefault="00CA0064" w:rsidP="00F74599">
            <w:pPr>
              <w:ind w:left="0"/>
              <w:jc w:val="center"/>
              <w:rPr>
                <w:sz w:val="16"/>
                <w:szCs w:val="16"/>
              </w:rPr>
            </w:pPr>
            <w:r w:rsidRPr="00CA0064">
              <w:rPr>
                <w:sz w:val="16"/>
                <w:szCs w:val="16"/>
              </w:rPr>
              <w:t>Conversion One</w:t>
            </w:r>
          </w:p>
        </w:tc>
        <w:tc>
          <w:tcPr>
            <w:tcW w:w="1369" w:type="dxa"/>
          </w:tcPr>
          <w:p w14:paraId="6352969D" w14:textId="54AD6B74" w:rsidR="00CA0064" w:rsidRPr="00CA0064" w:rsidRDefault="00CA0064" w:rsidP="00F74599">
            <w:pPr>
              <w:ind w:left="0"/>
              <w:jc w:val="center"/>
              <w:rPr>
                <w:sz w:val="16"/>
                <w:szCs w:val="16"/>
              </w:rPr>
            </w:pPr>
            <w:r w:rsidRPr="00CA0064">
              <w:rPr>
                <w:sz w:val="16"/>
                <w:szCs w:val="16"/>
              </w:rPr>
              <w:t>Prod P1C1</w:t>
            </w:r>
          </w:p>
        </w:tc>
        <w:tc>
          <w:tcPr>
            <w:tcW w:w="3955" w:type="dxa"/>
          </w:tcPr>
          <w:p w14:paraId="7268E05F" w14:textId="0098EC1A" w:rsidR="00CA0064" w:rsidRPr="00CA0064" w:rsidRDefault="00CA0064" w:rsidP="00F74599">
            <w:pPr>
              <w:ind w:left="0"/>
              <w:jc w:val="center"/>
              <w:rPr>
                <w:sz w:val="16"/>
                <w:szCs w:val="16"/>
              </w:rPr>
            </w:pPr>
            <w:r w:rsidRPr="00CA0064">
              <w:rPr>
                <w:sz w:val="16"/>
                <w:szCs w:val="16"/>
              </w:rPr>
              <w:t xml:space="preserve">None </w:t>
            </w:r>
            <w:r>
              <w:rPr>
                <w:sz w:val="16"/>
                <w:szCs w:val="16"/>
              </w:rPr>
              <w:t>–</w:t>
            </w:r>
            <w:r w:rsidRPr="00CA0064">
              <w:rPr>
                <w:sz w:val="16"/>
                <w:szCs w:val="16"/>
              </w:rPr>
              <w:t xml:space="preserve"> </w:t>
            </w:r>
            <w:r>
              <w:rPr>
                <w:sz w:val="16"/>
                <w:szCs w:val="16"/>
              </w:rPr>
              <w:t>Standalone P1C Instance</w:t>
            </w:r>
          </w:p>
        </w:tc>
      </w:tr>
      <w:tr w:rsidR="00CA0064" w14:paraId="14FF816D" w14:textId="77777777" w:rsidTr="00732351">
        <w:tc>
          <w:tcPr>
            <w:tcW w:w="894" w:type="dxa"/>
            <w:shd w:val="clear" w:color="auto" w:fill="auto"/>
          </w:tcPr>
          <w:p w14:paraId="6AE5A6D1" w14:textId="61017B19" w:rsidR="00CA0064" w:rsidRPr="00CA0064" w:rsidRDefault="00CA0064" w:rsidP="00CA0064">
            <w:pPr>
              <w:ind w:left="0"/>
              <w:jc w:val="center"/>
            </w:pPr>
            <w:r w:rsidRPr="00CA0064">
              <w:rPr>
                <w:sz w:val="16"/>
                <w:szCs w:val="16"/>
              </w:rPr>
              <w:t>CNV</w:t>
            </w:r>
            <w:r>
              <w:rPr>
                <w:sz w:val="16"/>
                <w:szCs w:val="16"/>
              </w:rPr>
              <w:t>2</w:t>
            </w:r>
          </w:p>
        </w:tc>
        <w:tc>
          <w:tcPr>
            <w:tcW w:w="1805" w:type="dxa"/>
          </w:tcPr>
          <w:p w14:paraId="359E9C98" w14:textId="5BDDD08B" w:rsidR="00CA0064" w:rsidRPr="00CA0064" w:rsidRDefault="00CA0064" w:rsidP="00CA0064">
            <w:pPr>
              <w:ind w:left="0"/>
              <w:jc w:val="center"/>
              <w:rPr>
                <w:b/>
                <w:bCs/>
                <w:color w:val="FF0000"/>
              </w:rPr>
            </w:pPr>
            <w:r w:rsidRPr="00CA0064">
              <w:rPr>
                <w:sz w:val="16"/>
                <w:szCs w:val="16"/>
              </w:rPr>
              <w:t xml:space="preserve">Conversion </w:t>
            </w:r>
            <w:r>
              <w:rPr>
                <w:sz w:val="16"/>
                <w:szCs w:val="16"/>
              </w:rPr>
              <w:t>Two</w:t>
            </w:r>
          </w:p>
        </w:tc>
        <w:tc>
          <w:tcPr>
            <w:tcW w:w="1369" w:type="dxa"/>
            <w:shd w:val="clear" w:color="auto" w:fill="auto"/>
          </w:tcPr>
          <w:p w14:paraId="073D8382" w14:textId="03E115F8" w:rsidR="00CA0064" w:rsidRPr="00CA0064" w:rsidRDefault="00CA0064" w:rsidP="00CA0064">
            <w:pPr>
              <w:ind w:left="0"/>
              <w:jc w:val="center"/>
              <w:rPr>
                <w:b/>
                <w:bCs/>
                <w:color w:val="FF0000"/>
              </w:rPr>
            </w:pPr>
            <w:r w:rsidRPr="00CA0064">
              <w:rPr>
                <w:sz w:val="16"/>
                <w:szCs w:val="16"/>
              </w:rPr>
              <w:t>Prod P1C1</w:t>
            </w:r>
          </w:p>
        </w:tc>
        <w:tc>
          <w:tcPr>
            <w:tcW w:w="3955" w:type="dxa"/>
            <w:shd w:val="clear" w:color="auto" w:fill="auto"/>
          </w:tcPr>
          <w:p w14:paraId="5DEAD523" w14:textId="6D148CA7" w:rsidR="00CA0064" w:rsidRPr="00CA0064" w:rsidRDefault="00CA0064" w:rsidP="00CA0064">
            <w:pPr>
              <w:ind w:left="0"/>
              <w:jc w:val="center"/>
            </w:pPr>
            <w:r w:rsidRPr="00CA0064">
              <w:rPr>
                <w:sz w:val="16"/>
                <w:szCs w:val="16"/>
              </w:rPr>
              <w:t xml:space="preserve">None </w:t>
            </w:r>
            <w:r>
              <w:rPr>
                <w:sz w:val="16"/>
                <w:szCs w:val="16"/>
              </w:rPr>
              <w:t>–</w:t>
            </w:r>
            <w:r w:rsidRPr="00CA0064">
              <w:rPr>
                <w:sz w:val="16"/>
                <w:szCs w:val="16"/>
              </w:rPr>
              <w:t xml:space="preserve"> </w:t>
            </w:r>
            <w:r>
              <w:rPr>
                <w:sz w:val="16"/>
                <w:szCs w:val="16"/>
              </w:rPr>
              <w:t>Standalone P1C Instance</w:t>
            </w:r>
          </w:p>
        </w:tc>
      </w:tr>
      <w:tr w:rsidR="00735BDD" w14:paraId="6FABF492" w14:textId="77777777" w:rsidTr="00732351">
        <w:tc>
          <w:tcPr>
            <w:tcW w:w="894" w:type="dxa"/>
            <w:shd w:val="clear" w:color="auto" w:fill="BFBFBF" w:themeFill="background1" w:themeFillShade="BF"/>
          </w:tcPr>
          <w:p w14:paraId="3670A930" w14:textId="77777777" w:rsidR="00CA0064" w:rsidRPr="00CA0064" w:rsidRDefault="00CA0064" w:rsidP="00CA0064">
            <w:pPr>
              <w:ind w:left="0"/>
              <w:jc w:val="center"/>
            </w:pPr>
          </w:p>
        </w:tc>
        <w:tc>
          <w:tcPr>
            <w:tcW w:w="1805" w:type="dxa"/>
            <w:shd w:val="clear" w:color="auto" w:fill="BFBFBF" w:themeFill="background1" w:themeFillShade="BF"/>
          </w:tcPr>
          <w:p w14:paraId="53EC348A" w14:textId="77777777" w:rsidR="00CA0064" w:rsidRPr="00CA0064" w:rsidRDefault="00CA0064" w:rsidP="00CA0064">
            <w:pPr>
              <w:ind w:left="0"/>
              <w:jc w:val="center"/>
              <w:rPr>
                <w:b/>
                <w:bCs/>
                <w:color w:val="FF0000"/>
              </w:rPr>
            </w:pPr>
          </w:p>
        </w:tc>
        <w:tc>
          <w:tcPr>
            <w:tcW w:w="1369" w:type="dxa"/>
            <w:shd w:val="clear" w:color="auto" w:fill="BFBFBF" w:themeFill="background1" w:themeFillShade="BF"/>
          </w:tcPr>
          <w:p w14:paraId="1B176E42" w14:textId="20EA347C" w:rsidR="00CA0064" w:rsidRPr="00CA0064" w:rsidRDefault="00CA0064" w:rsidP="00CA0064">
            <w:pPr>
              <w:ind w:left="0"/>
              <w:jc w:val="center"/>
              <w:rPr>
                <w:b/>
                <w:bCs/>
                <w:color w:val="FF0000"/>
              </w:rPr>
            </w:pPr>
          </w:p>
        </w:tc>
        <w:tc>
          <w:tcPr>
            <w:tcW w:w="3955" w:type="dxa"/>
            <w:shd w:val="clear" w:color="auto" w:fill="BFBFBF" w:themeFill="background1" w:themeFillShade="BF"/>
          </w:tcPr>
          <w:p w14:paraId="6CED88F4" w14:textId="77777777" w:rsidR="00CA0064" w:rsidRPr="00CA0064" w:rsidRDefault="00CA0064" w:rsidP="00CA0064">
            <w:pPr>
              <w:ind w:left="0"/>
              <w:jc w:val="center"/>
            </w:pPr>
          </w:p>
        </w:tc>
      </w:tr>
      <w:tr w:rsidR="00CA0064" w14:paraId="37D5E4FB" w14:textId="77777777" w:rsidTr="00732351">
        <w:tc>
          <w:tcPr>
            <w:tcW w:w="894" w:type="dxa"/>
            <w:shd w:val="clear" w:color="auto" w:fill="auto"/>
          </w:tcPr>
          <w:p w14:paraId="0F870360" w14:textId="34B9C3EC" w:rsidR="00CA0064" w:rsidRPr="00CA0064" w:rsidRDefault="00CA0064" w:rsidP="00CA0064">
            <w:pPr>
              <w:ind w:left="0"/>
              <w:jc w:val="center"/>
            </w:pPr>
            <w:r w:rsidRPr="00CA0064">
              <w:rPr>
                <w:sz w:val="16"/>
                <w:szCs w:val="16"/>
              </w:rPr>
              <w:t>UAT</w:t>
            </w:r>
          </w:p>
        </w:tc>
        <w:tc>
          <w:tcPr>
            <w:tcW w:w="1805" w:type="dxa"/>
          </w:tcPr>
          <w:p w14:paraId="048AB264" w14:textId="6F581F4F" w:rsidR="00CA0064" w:rsidRPr="00CA0064" w:rsidRDefault="00CA0064" w:rsidP="00CA0064">
            <w:pPr>
              <w:ind w:left="0"/>
              <w:jc w:val="center"/>
              <w:rPr>
                <w:sz w:val="16"/>
                <w:szCs w:val="16"/>
              </w:rPr>
            </w:pPr>
            <w:r>
              <w:rPr>
                <w:sz w:val="16"/>
                <w:szCs w:val="16"/>
              </w:rPr>
              <w:t>User Acceptance Testing and Validation</w:t>
            </w:r>
          </w:p>
        </w:tc>
        <w:tc>
          <w:tcPr>
            <w:tcW w:w="1369" w:type="dxa"/>
            <w:shd w:val="clear" w:color="auto" w:fill="auto"/>
          </w:tcPr>
          <w:p w14:paraId="499936A4" w14:textId="458422B4" w:rsidR="00CA0064" w:rsidRPr="00CA0064" w:rsidRDefault="00CA0064" w:rsidP="00CA0064">
            <w:pPr>
              <w:ind w:left="0"/>
              <w:jc w:val="center"/>
              <w:rPr>
                <w:sz w:val="16"/>
                <w:szCs w:val="16"/>
              </w:rPr>
            </w:pPr>
            <w:r>
              <w:rPr>
                <w:sz w:val="16"/>
                <w:szCs w:val="16"/>
              </w:rPr>
              <w:t>Non-</w:t>
            </w:r>
            <w:r w:rsidRPr="00CA0064">
              <w:rPr>
                <w:sz w:val="16"/>
                <w:szCs w:val="16"/>
              </w:rPr>
              <w:t>Prod P1C</w:t>
            </w:r>
            <w:r>
              <w:rPr>
                <w:sz w:val="16"/>
                <w:szCs w:val="16"/>
              </w:rPr>
              <w:t>t</w:t>
            </w:r>
          </w:p>
        </w:tc>
        <w:tc>
          <w:tcPr>
            <w:tcW w:w="3955" w:type="dxa"/>
            <w:shd w:val="clear" w:color="auto" w:fill="auto"/>
          </w:tcPr>
          <w:p w14:paraId="15D21755" w14:textId="16C0D01A" w:rsidR="00CA0064" w:rsidRPr="00CA0064" w:rsidRDefault="00CA0064" w:rsidP="00CA0064">
            <w:pPr>
              <w:ind w:left="0"/>
              <w:jc w:val="center"/>
              <w:rPr>
                <w:sz w:val="16"/>
                <w:szCs w:val="16"/>
              </w:rPr>
            </w:pPr>
            <w:r w:rsidRPr="00CA0064">
              <w:rPr>
                <w:sz w:val="16"/>
                <w:szCs w:val="16"/>
              </w:rPr>
              <w:t>Full connectivity, all EcoSystems</w:t>
            </w:r>
          </w:p>
        </w:tc>
      </w:tr>
      <w:tr w:rsidR="00CA0064" w14:paraId="536075F2" w14:textId="77777777" w:rsidTr="00732351">
        <w:tc>
          <w:tcPr>
            <w:tcW w:w="894" w:type="dxa"/>
            <w:shd w:val="clear" w:color="auto" w:fill="auto"/>
          </w:tcPr>
          <w:p w14:paraId="773FD220" w14:textId="365B3D79" w:rsidR="00CA0064" w:rsidRPr="00CA0064" w:rsidRDefault="00CA0064" w:rsidP="00CA0064">
            <w:pPr>
              <w:ind w:left="0"/>
              <w:jc w:val="center"/>
              <w:rPr>
                <w:sz w:val="16"/>
                <w:szCs w:val="16"/>
              </w:rPr>
            </w:pPr>
            <w:r>
              <w:rPr>
                <w:sz w:val="16"/>
                <w:szCs w:val="16"/>
              </w:rPr>
              <w:t>PFX</w:t>
            </w:r>
          </w:p>
        </w:tc>
        <w:tc>
          <w:tcPr>
            <w:tcW w:w="1805" w:type="dxa"/>
          </w:tcPr>
          <w:p w14:paraId="53089694" w14:textId="195C7B7F" w:rsidR="00CA0064" w:rsidRPr="00CA0064" w:rsidRDefault="00735BDD" w:rsidP="00CA0064">
            <w:pPr>
              <w:ind w:left="0"/>
              <w:jc w:val="center"/>
              <w:rPr>
                <w:sz w:val="16"/>
                <w:szCs w:val="16"/>
              </w:rPr>
            </w:pPr>
            <w:r>
              <w:rPr>
                <w:sz w:val="16"/>
                <w:szCs w:val="16"/>
              </w:rPr>
              <w:t>Production Fix</w:t>
            </w:r>
          </w:p>
        </w:tc>
        <w:tc>
          <w:tcPr>
            <w:tcW w:w="1369" w:type="dxa"/>
            <w:shd w:val="clear" w:color="auto" w:fill="auto"/>
          </w:tcPr>
          <w:p w14:paraId="666D14A0" w14:textId="709BE03A" w:rsidR="00CA0064" w:rsidRPr="00CA0064" w:rsidRDefault="00735BDD" w:rsidP="00735BDD">
            <w:pPr>
              <w:ind w:left="0"/>
              <w:jc w:val="center"/>
              <w:rPr>
                <w:sz w:val="16"/>
                <w:szCs w:val="16"/>
              </w:rPr>
            </w:pPr>
            <w:r>
              <w:rPr>
                <w:sz w:val="16"/>
                <w:szCs w:val="16"/>
              </w:rPr>
              <w:t>Non-</w:t>
            </w:r>
            <w:r w:rsidRPr="00CA0064">
              <w:rPr>
                <w:sz w:val="16"/>
                <w:szCs w:val="16"/>
              </w:rPr>
              <w:t>Prod P1C</w:t>
            </w:r>
            <w:r>
              <w:rPr>
                <w:sz w:val="16"/>
                <w:szCs w:val="16"/>
              </w:rPr>
              <w:t>t</w:t>
            </w:r>
          </w:p>
        </w:tc>
        <w:tc>
          <w:tcPr>
            <w:tcW w:w="3955" w:type="dxa"/>
            <w:shd w:val="clear" w:color="auto" w:fill="auto"/>
          </w:tcPr>
          <w:p w14:paraId="01BD39D6" w14:textId="2B000AC7" w:rsidR="00CA0064" w:rsidRPr="00CA0064" w:rsidRDefault="00735BDD" w:rsidP="00CA0064">
            <w:pPr>
              <w:ind w:left="0"/>
              <w:jc w:val="center"/>
              <w:rPr>
                <w:sz w:val="16"/>
                <w:szCs w:val="16"/>
              </w:rPr>
            </w:pPr>
            <w:r>
              <w:rPr>
                <w:sz w:val="16"/>
                <w:szCs w:val="16"/>
              </w:rPr>
              <w:t>Internal Use Only – Limited Connectivity (</w:t>
            </w:r>
            <w:r w:rsidR="00F45458">
              <w:rPr>
                <w:sz w:val="16"/>
                <w:szCs w:val="16"/>
              </w:rPr>
              <w:t xml:space="preserve">P1C, </w:t>
            </w:r>
            <w:r>
              <w:rPr>
                <w:sz w:val="16"/>
                <w:szCs w:val="16"/>
              </w:rPr>
              <w:t>Service View, Infinity Connect, MQ</w:t>
            </w:r>
            <w:r w:rsidR="00F45458">
              <w:rPr>
                <w:sz w:val="16"/>
                <w:szCs w:val="16"/>
              </w:rPr>
              <w:t xml:space="preserve"> Series</w:t>
            </w:r>
            <w:r>
              <w:rPr>
                <w:sz w:val="16"/>
                <w:szCs w:val="16"/>
              </w:rPr>
              <w:t>)</w:t>
            </w:r>
          </w:p>
        </w:tc>
      </w:tr>
      <w:tr w:rsidR="00735BDD" w14:paraId="56F4A4FD" w14:textId="77777777" w:rsidTr="00732351">
        <w:trPr>
          <w:trHeight w:val="206"/>
        </w:trPr>
        <w:tc>
          <w:tcPr>
            <w:tcW w:w="894" w:type="dxa"/>
            <w:shd w:val="clear" w:color="auto" w:fill="auto"/>
          </w:tcPr>
          <w:p w14:paraId="5D5730B6" w14:textId="1D387CA7" w:rsidR="00735BDD" w:rsidRPr="00CA0064" w:rsidRDefault="00735BDD" w:rsidP="00735BDD">
            <w:pPr>
              <w:ind w:left="0"/>
              <w:jc w:val="center"/>
              <w:rPr>
                <w:sz w:val="16"/>
                <w:szCs w:val="16"/>
              </w:rPr>
            </w:pPr>
            <w:r>
              <w:rPr>
                <w:sz w:val="16"/>
                <w:szCs w:val="16"/>
              </w:rPr>
              <w:t>SIT</w:t>
            </w:r>
          </w:p>
        </w:tc>
        <w:tc>
          <w:tcPr>
            <w:tcW w:w="1805" w:type="dxa"/>
          </w:tcPr>
          <w:p w14:paraId="1D5A91DC" w14:textId="0F17112A" w:rsidR="00735BDD" w:rsidRPr="00CA0064" w:rsidRDefault="00735BDD" w:rsidP="00735BDD">
            <w:pPr>
              <w:ind w:left="0"/>
              <w:jc w:val="center"/>
              <w:rPr>
                <w:sz w:val="16"/>
                <w:szCs w:val="16"/>
              </w:rPr>
            </w:pPr>
            <w:r>
              <w:rPr>
                <w:sz w:val="16"/>
                <w:szCs w:val="16"/>
              </w:rPr>
              <w:t>System Integration Test</w:t>
            </w:r>
          </w:p>
        </w:tc>
        <w:tc>
          <w:tcPr>
            <w:tcW w:w="1369" w:type="dxa"/>
            <w:shd w:val="clear" w:color="auto" w:fill="auto"/>
          </w:tcPr>
          <w:p w14:paraId="74F499C5" w14:textId="461969D0" w:rsidR="00735BDD" w:rsidRPr="00CA0064" w:rsidRDefault="00735BDD" w:rsidP="00735BDD">
            <w:pPr>
              <w:ind w:left="0"/>
              <w:jc w:val="center"/>
              <w:rPr>
                <w:sz w:val="16"/>
                <w:szCs w:val="16"/>
              </w:rPr>
            </w:pPr>
            <w:r>
              <w:rPr>
                <w:sz w:val="16"/>
                <w:szCs w:val="16"/>
              </w:rPr>
              <w:t>Non-</w:t>
            </w:r>
            <w:r w:rsidRPr="00CA0064">
              <w:rPr>
                <w:sz w:val="16"/>
                <w:szCs w:val="16"/>
              </w:rPr>
              <w:t>Prod P1C</w:t>
            </w:r>
            <w:r>
              <w:rPr>
                <w:sz w:val="16"/>
                <w:szCs w:val="16"/>
              </w:rPr>
              <w:t>t</w:t>
            </w:r>
          </w:p>
        </w:tc>
        <w:tc>
          <w:tcPr>
            <w:tcW w:w="3955" w:type="dxa"/>
            <w:shd w:val="clear" w:color="auto" w:fill="auto"/>
          </w:tcPr>
          <w:p w14:paraId="66BC0ABB" w14:textId="5B776740" w:rsidR="00735BDD" w:rsidRPr="00CA0064" w:rsidRDefault="00735BDD" w:rsidP="00735BDD">
            <w:pPr>
              <w:ind w:left="0"/>
              <w:jc w:val="center"/>
              <w:rPr>
                <w:sz w:val="16"/>
                <w:szCs w:val="16"/>
              </w:rPr>
            </w:pPr>
            <w:r>
              <w:rPr>
                <w:sz w:val="16"/>
                <w:szCs w:val="16"/>
              </w:rPr>
              <w:t>Internal Use Only – Limited Connectivity (</w:t>
            </w:r>
            <w:r w:rsidR="00F45458">
              <w:rPr>
                <w:sz w:val="16"/>
                <w:szCs w:val="16"/>
              </w:rPr>
              <w:t xml:space="preserve">P1C, </w:t>
            </w:r>
            <w:r>
              <w:rPr>
                <w:sz w:val="16"/>
                <w:szCs w:val="16"/>
              </w:rPr>
              <w:t>Service View, Infinity Connect, MQ</w:t>
            </w:r>
            <w:r w:rsidR="00F45458">
              <w:rPr>
                <w:sz w:val="16"/>
                <w:szCs w:val="16"/>
              </w:rPr>
              <w:t xml:space="preserve"> Series</w:t>
            </w:r>
            <w:r>
              <w:rPr>
                <w:sz w:val="16"/>
                <w:szCs w:val="16"/>
              </w:rPr>
              <w:t>)</w:t>
            </w:r>
          </w:p>
        </w:tc>
      </w:tr>
    </w:tbl>
    <w:p w14:paraId="29EFED61" w14:textId="5B2454E2" w:rsidR="00FF03FD" w:rsidRDefault="00FF03FD" w:rsidP="00732351"/>
    <w:p w14:paraId="624933E6" w14:textId="77777777" w:rsidR="00FF03FD" w:rsidRDefault="00FF03FD" w:rsidP="00732351">
      <w:pPr>
        <w:ind w:left="1440"/>
      </w:pPr>
    </w:p>
    <w:p w14:paraId="54E35EAA" w14:textId="77777777" w:rsidR="00A90983" w:rsidRDefault="00A90983">
      <w:pPr>
        <w:rPr>
          <w:b/>
          <w:bCs/>
        </w:rPr>
      </w:pPr>
      <w:r>
        <w:br w:type="page"/>
      </w:r>
    </w:p>
    <w:p w14:paraId="2016B01B" w14:textId="2A172496" w:rsidR="00276343" w:rsidRPr="00276343" w:rsidRDefault="00AE5FC3" w:rsidP="00AE5FC3">
      <w:pPr>
        <w:pStyle w:val="Heading2"/>
      </w:pPr>
      <w:bookmarkStart w:id="3" w:name="_Toc118299903"/>
      <w:r>
        <w:lastRenderedPageBreak/>
        <w:t xml:space="preserve">2.2  </w:t>
      </w:r>
      <w:r w:rsidR="00276343" w:rsidRPr="00276343">
        <w:t xml:space="preserve">Dates – </w:t>
      </w:r>
      <w:r w:rsidR="00276343" w:rsidRPr="00AE5FC3">
        <w:rPr>
          <w:rStyle w:val="Heading2Char"/>
        </w:rPr>
        <w:t>Production Implementations</w:t>
      </w:r>
      <w:bookmarkEnd w:id="3"/>
      <w:r w:rsidR="00276343" w:rsidRPr="00276343">
        <w:t xml:space="preserve"> </w:t>
      </w:r>
    </w:p>
    <w:p w14:paraId="4180FF30" w14:textId="21ADB573" w:rsidR="006B5087" w:rsidRDefault="006B5087" w:rsidP="00732351">
      <w:pPr>
        <w:ind w:left="1440"/>
      </w:pPr>
      <w:r>
        <w:t>Target dates for completion of the deployment are –</w:t>
      </w:r>
    </w:p>
    <w:p w14:paraId="10C736DA" w14:textId="61B18E14" w:rsidR="006B5087" w:rsidRDefault="006B5087" w:rsidP="00732351">
      <w:pPr>
        <w:pStyle w:val="ListParagraph"/>
        <w:numPr>
          <w:ilvl w:val="0"/>
          <w:numId w:val="9"/>
        </w:numPr>
        <w:ind w:left="2160"/>
      </w:pPr>
      <w:r>
        <w:t>Feb, 2023 – Friends and Family</w:t>
      </w:r>
    </w:p>
    <w:p w14:paraId="73A481C2" w14:textId="2DBC8DA1" w:rsidR="006B5087" w:rsidRDefault="006B5087" w:rsidP="00732351">
      <w:pPr>
        <w:pStyle w:val="ListParagraph"/>
        <w:numPr>
          <w:ilvl w:val="1"/>
          <w:numId w:val="9"/>
        </w:numPr>
        <w:ind w:left="2880"/>
      </w:pPr>
      <w:r>
        <w:t>This will be a subset of full functionality but will include at least:</w:t>
      </w:r>
    </w:p>
    <w:p w14:paraId="35921CB3" w14:textId="5ABC3E4D" w:rsidR="006B5087" w:rsidRDefault="006B5087" w:rsidP="00732351">
      <w:pPr>
        <w:pStyle w:val="ListParagraph"/>
        <w:numPr>
          <w:ilvl w:val="2"/>
          <w:numId w:val="9"/>
        </w:numPr>
        <w:ind w:left="3600"/>
      </w:pPr>
      <w:r>
        <w:t>The P1C Core Mainframe System</w:t>
      </w:r>
    </w:p>
    <w:p w14:paraId="02AEEE63" w14:textId="146923C7" w:rsidR="006B5087" w:rsidRDefault="00F45458" w:rsidP="00732351">
      <w:pPr>
        <w:pStyle w:val="ListParagraph"/>
        <w:numPr>
          <w:ilvl w:val="2"/>
          <w:numId w:val="9"/>
        </w:numPr>
        <w:ind w:left="3600"/>
      </w:pPr>
      <w:r>
        <w:t xml:space="preserve">P1C </w:t>
      </w:r>
      <w:r w:rsidR="006B5087">
        <w:t xml:space="preserve">Service View </w:t>
      </w:r>
    </w:p>
    <w:p w14:paraId="3429247D" w14:textId="3CA0F09C" w:rsidR="006B5087" w:rsidRDefault="00F45458" w:rsidP="00732351">
      <w:pPr>
        <w:pStyle w:val="ListParagraph"/>
        <w:numPr>
          <w:ilvl w:val="2"/>
          <w:numId w:val="9"/>
        </w:numPr>
        <w:ind w:left="3600"/>
      </w:pPr>
      <w:r>
        <w:t xml:space="preserve">P1C </w:t>
      </w:r>
      <w:r w:rsidR="006B5087">
        <w:t xml:space="preserve">Infinity Connect </w:t>
      </w:r>
    </w:p>
    <w:p w14:paraId="25CD196E" w14:textId="28CCB37F" w:rsidR="006B5087" w:rsidRDefault="006B5087" w:rsidP="00732351">
      <w:pPr>
        <w:pStyle w:val="ListParagraph"/>
        <w:numPr>
          <w:ilvl w:val="2"/>
          <w:numId w:val="9"/>
        </w:numPr>
        <w:ind w:left="3600"/>
      </w:pPr>
      <w:r>
        <w:t xml:space="preserve">Falcon Fraud Manager </w:t>
      </w:r>
    </w:p>
    <w:p w14:paraId="500ECA68" w14:textId="05263BB0" w:rsidR="006B5087" w:rsidRDefault="006B5087" w:rsidP="00732351">
      <w:pPr>
        <w:pStyle w:val="ListParagraph"/>
        <w:numPr>
          <w:ilvl w:val="2"/>
          <w:numId w:val="9"/>
        </w:numPr>
        <w:ind w:left="3600"/>
      </w:pPr>
      <w:r>
        <w:t xml:space="preserve">IST Switch </w:t>
      </w:r>
    </w:p>
    <w:p w14:paraId="26CC887C" w14:textId="77777777" w:rsidR="006B5087" w:rsidRDefault="006B5087" w:rsidP="00732351">
      <w:pPr>
        <w:pStyle w:val="ListParagraph"/>
        <w:ind w:left="3600"/>
      </w:pPr>
    </w:p>
    <w:p w14:paraId="03E81200" w14:textId="6C7F034E" w:rsidR="006B5087" w:rsidRDefault="00883817" w:rsidP="00732351">
      <w:pPr>
        <w:pStyle w:val="ListParagraph"/>
        <w:numPr>
          <w:ilvl w:val="0"/>
          <w:numId w:val="9"/>
        </w:numPr>
        <w:ind w:left="2160"/>
      </w:pPr>
      <w:r>
        <w:t>Feb</w:t>
      </w:r>
      <w:r w:rsidR="006B5087">
        <w:t xml:space="preserve">, 2024 – Production </w:t>
      </w:r>
    </w:p>
    <w:p w14:paraId="0C0CB53F" w14:textId="42DC1D8D" w:rsidR="006B5087" w:rsidRDefault="006B5087" w:rsidP="00732351">
      <w:pPr>
        <w:pStyle w:val="ListParagraph"/>
        <w:numPr>
          <w:ilvl w:val="1"/>
          <w:numId w:val="9"/>
        </w:numPr>
        <w:ind w:left="2880"/>
      </w:pPr>
      <w:r>
        <w:t>MPMS (PTS) will work with FIS Conversion Teams to facilitate the inbound migration of cardholder accounts</w:t>
      </w:r>
    </w:p>
    <w:p w14:paraId="11667082" w14:textId="4EA2E85F" w:rsidR="006B5087" w:rsidRDefault="006B5087" w:rsidP="00732351">
      <w:pPr>
        <w:pStyle w:val="ListParagraph"/>
        <w:numPr>
          <w:ilvl w:val="1"/>
          <w:numId w:val="9"/>
        </w:numPr>
        <w:ind w:left="2880"/>
      </w:pPr>
      <w:r>
        <w:t>All functionality will be available at this time.</w:t>
      </w:r>
    </w:p>
    <w:p w14:paraId="12B200D1" w14:textId="7FD3BE6E" w:rsidR="006B5087" w:rsidRDefault="006B5087" w:rsidP="00732351"/>
    <w:p w14:paraId="0AEAF5E8" w14:textId="72E87B14" w:rsidR="006B5087" w:rsidRDefault="006B5087" w:rsidP="00732351">
      <w:pPr>
        <w:ind w:left="1440"/>
      </w:pPr>
    </w:p>
    <w:p w14:paraId="5BC69823" w14:textId="4093529D" w:rsidR="006B5087" w:rsidRPr="00276343" w:rsidRDefault="00AE5FC3" w:rsidP="00AE5FC3">
      <w:pPr>
        <w:pStyle w:val="Heading2"/>
      </w:pPr>
      <w:bookmarkStart w:id="4" w:name="_Toc118299904"/>
      <w:r>
        <w:t xml:space="preserve">2.3  </w:t>
      </w:r>
      <w:r w:rsidR="006B5087" w:rsidRPr="00276343">
        <w:t>Volumes and Velocities</w:t>
      </w:r>
      <w:bookmarkEnd w:id="4"/>
    </w:p>
    <w:p w14:paraId="72C4DDCA" w14:textId="662775B2" w:rsidR="006B5087" w:rsidRDefault="006B5087" w:rsidP="00732351">
      <w:pPr>
        <w:ind w:left="1440"/>
      </w:pPr>
      <w:r>
        <w:t xml:space="preserve">MPMS are anticipated to have approximately 10M cards on file at the time of inbound conversion.  Transaction volumes are anticipated at approximately 6M Auths per month.  Additionally, MPMS </w:t>
      </w:r>
      <w:r w:rsidR="00785396">
        <w:t xml:space="preserve">are developing their own systems using P1C as the system of record and, as such will be a high </w:t>
      </w:r>
      <w:r w:rsidR="00F45458">
        <w:t>Application Program Interface (</w:t>
      </w:r>
      <w:r w:rsidR="00785396">
        <w:t>API</w:t>
      </w:r>
      <w:r w:rsidR="00F45458">
        <w:t>)</w:t>
      </w:r>
      <w:r w:rsidR="00785396">
        <w:t xml:space="preserve"> user.  API calls are anticipated to be about 12M per month.  The table below shows comparative volumes between the existing EPC, FPC instances and our new MPC instance.  The analysis shows the relative foot print for MPMS.</w:t>
      </w:r>
    </w:p>
    <w:p w14:paraId="48F65611" w14:textId="6E694DB4" w:rsidR="00785396" w:rsidRDefault="00785396" w:rsidP="00732351">
      <w:pPr>
        <w:ind w:left="1440"/>
      </w:pPr>
      <w:r>
        <w:rPr>
          <w:noProof/>
        </w:rPr>
        <w:drawing>
          <wp:inline distT="0" distB="0" distL="0" distR="0" wp14:anchorId="58D6E6D4" wp14:editId="473578B2">
            <wp:extent cx="5368376" cy="1335212"/>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393815" cy="1341539"/>
                    </a:xfrm>
                    <a:prstGeom prst="rect">
                      <a:avLst/>
                    </a:prstGeom>
                  </pic:spPr>
                </pic:pic>
              </a:graphicData>
            </a:graphic>
          </wp:inline>
        </w:drawing>
      </w:r>
    </w:p>
    <w:p w14:paraId="6DA6CE89" w14:textId="77777777" w:rsidR="00785396" w:rsidRDefault="00785396" w:rsidP="00732351">
      <w:pPr>
        <w:ind w:left="1440"/>
        <w:rPr>
          <w:b/>
          <w:bCs/>
        </w:rPr>
      </w:pPr>
    </w:p>
    <w:p w14:paraId="5C8F9835" w14:textId="77777777" w:rsidR="00785396" w:rsidRDefault="00785396" w:rsidP="00732351">
      <w:pPr>
        <w:ind w:left="1440"/>
        <w:rPr>
          <w:b/>
          <w:bCs/>
        </w:rPr>
      </w:pPr>
    </w:p>
    <w:p w14:paraId="31024282" w14:textId="715BE4C0" w:rsidR="00785396" w:rsidRDefault="00785396" w:rsidP="00732351">
      <w:pPr>
        <w:ind w:left="1440"/>
      </w:pPr>
      <w:r w:rsidRPr="00785396">
        <w:rPr>
          <w:b/>
          <w:bCs/>
        </w:rPr>
        <w:t>Velocity information is not available at the time of writing.</w:t>
      </w:r>
      <w:r>
        <w:t xml:space="preserve">  We do not know traffic distribution patterns or peak </w:t>
      </w:r>
      <w:r w:rsidR="00F45458">
        <w:t>Transaction per Second (</w:t>
      </w:r>
      <w:r>
        <w:t>TPS</w:t>
      </w:r>
      <w:r w:rsidR="00F45458">
        <w:t>)</w:t>
      </w:r>
      <w:r>
        <w:t xml:space="preserve"> rates for Authorisation processing, nor peak </w:t>
      </w:r>
      <w:r w:rsidR="00F45458">
        <w:t xml:space="preserve">Calls per </w:t>
      </w:r>
      <w:r w:rsidR="00691A95">
        <w:t>S</w:t>
      </w:r>
      <w:r w:rsidR="00F45458">
        <w:t xml:space="preserve">econd </w:t>
      </w:r>
      <w:r w:rsidR="00691A95">
        <w:t>(</w:t>
      </w:r>
      <w:r>
        <w:t>CPS</w:t>
      </w:r>
      <w:r w:rsidR="00691A95">
        <w:t>)</w:t>
      </w:r>
      <w:r>
        <w:t xml:space="preserve"> rates for API calls.</w:t>
      </w:r>
    </w:p>
    <w:p w14:paraId="5A2FCD07" w14:textId="77777777" w:rsidR="006B5087" w:rsidRDefault="006B5087"/>
    <w:p w14:paraId="43854EEB" w14:textId="77777777" w:rsidR="00732351" w:rsidRDefault="00732351">
      <w:pPr>
        <w:rPr>
          <w:rFonts w:ascii="Arial" w:hAnsi="Arial" w:cs="Arial"/>
          <w:b/>
          <w:bCs/>
          <w:color w:val="0070C0"/>
          <w:sz w:val="28"/>
          <w:szCs w:val="28"/>
        </w:rPr>
      </w:pPr>
      <w:r>
        <w:rPr>
          <w:rFonts w:ascii="Arial" w:hAnsi="Arial" w:cs="Arial"/>
          <w:b/>
          <w:bCs/>
          <w:color w:val="0070C0"/>
          <w:sz w:val="28"/>
          <w:szCs w:val="28"/>
        </w:rPr>
        <w:br w:type="page"/>
      </w:r>
    </w:p>
    <w:p w14:paraId="280A084B" w14:textId="54E6F6BB" w:rsidR="00C430B9" w:rsidRDefault="008354C6" w:rsidP="008354C6">
      <w:pPr>
        <w:pStyle w:val="Heading1"/>
        <w:numPr>
          <w:ilvl w:val="0"/>
          <w:numId w:val="17"/>
        </w:numPr>
      </w:pPr>
      <w:r>
        <w:lastRenderedPageBreak/>
        <w:t xml:space="preserve"> </w:t>
      </w:r>
      <w:bookmarkStart w:id="5" w:name="_Toc118299905"/>
      <w:r w:rsidR="00C430B9" w:rsidRPr="008354C6">
        <w:t>High Level Architecture Description</w:t>
      </w:r>
      <w:r w:rsidR="00C430B9">
        <w:t>.</w:t>
      </w:r>
      <w:bookmarkEnd w:id="5"/>
    </w:p>
    <w:p w14:paraId="592E2E27" w14:textId="4174F143" w:rsidR="00C430B9" w:rsidRDefault="00C430B9"/>
    <w:p w14:paraId="3E586BB6" w14:textId="08207AC0" w:rsidR="00C430B9" w:rsidRDefault="00C430B9" w:rsidP="00732351">
      <w:pPr>
        <w:ind w:left="1440"/>
      </w:pPr>
      <w:r>
        <w:t>The design principles in developing</w:t>
      </w:r>
      <w:r w:rsidR="00942457">
        <w:t xml:space="preserve"> FIS’ solution for MPMS processing have kept High Availability at the forefront of the design efforts.   High Availability considerations were extended to both Authori</w:t>
      </w:r>
      <w:r w:rsidR="00691A95">
        <w:t>s</w:t>
      </w:r>
      <w:r w:rsidR="00942457">
        <w:t xml:space="preserve">ation processing and the API interfaces into the </w:t>
      </w:r>
      <w:r w:rsidR="00CF3AFB">
        <w:t>back-end</w:t>
      </w:r>
      <w:r w:rsidR="00942457">
        <w:t xml:space="preserve"> systems.   To meet the constraints of this level of availability, components have been distributed across all three of FIS’ </w:t>
      </w:r>
      <w:r w:rsidR="00691A95">
        <w:t xml:space="preserve">Primary </w:t>
      </w:r>
      <w:r w:rsidR="00942457">
        <w:t xml:space="preserve">US data </w:t>
      </w:r>
      <w:r w:rsidR="009325D9">
        <w:t>centre</w:t>
      </w:r>
      <w:r w:rsidR="00942457">
        <w:t>s</w:t>
      </w:r>
      <w:r w:rsidR="00691A95">
        <w:t>,</w:t>
      </w:r>
      <w:r w:rsidR="00942457">
        <w:t xml:space="preserve"> and across two US Azure Cloud processing regions.  Critical components have been mirrored and developed to run in an Active-Active configuration. </w:t>
      </w:r>
    </w:p>
    <w:p w14:paraId="620B07F3" w14:textId="24B6A2E2" w:rsidR="00942457" w:rsidRDefault="00942457" w:rsidP="00732351">
      <w:pPr>
        <w:ind w:left="1440"/>
      </w:pPr>
    </w:p>
    <w:p w14:paraId="0D938AE7" w14:textId="5478A2D5" w:rsidR="00232EBE" w:rsidRDefault="00232EBE" w:rsidP="00732351">
      <w:pPr>
        <w:ind w:left="1440"/>
      </w:pPr>
      <w:r>
        <w:t xml:space="preserve">MPMS Solution Project Mnemonic:  </w:t>
      </w:r>
      <w:r w:rsidRPr="00732351">
        <w:rPr>
          <w:b/>
          <w:bCs/>
          <w:color w:val="FF0000"/>
        </w:rPr>
        <w:t>MPS</w:t>
      </w:r>
    </w:p>
    <w:p w14:paraId="0B652E61" w14:textId="77777777" w:rsidR="00232EBE" w:rsidRDefault="00232EBE" w:rsidP="00732351">
      <w:pPr>
        <w:ind w:left="1440"/>
      </w:pPr>
    </w:p>
    <w:p w14:paraId="268BD34F" w14:textId="1536F27A" w:rsidR="00942457" w:rsidRDefault="00942457" w:rsidP="00732351">
      <w:pPr>
        <w:ind w:left="1440"/>
      </w:pPr>
      <w:r>
        <w:t xml:space="preserve">The diagram below shows the </w:t>
      </w:r>
      <w:r w:rsidR="00CF3AFB">
        <w:t>High-Level</w:t>
      </w:r>
      <w:r>
        <w:t xml:space="preserve"> components, their Active/Stand-by status</w:t>
      </w:r>
      <w:r w:rsidR="00CF3AFB">
        <w:t>,</w:t>
      </w:r>
      <w:r>
        <w:t xml:space="preserve"> and their locations. </w:t>
      </w:r>
    </w:p>
    <w:p w14:paraId="4F57DCB7" w14:textId="77777777" w:rsidR="00A90983" w:rsidRDefault="00A90983" w:rsidP="00732351">
      <w:pPr>
        <w:ind w:left="1440"/>
        <w:rPr>
          <w:b/>
          <w:bCs/>
        </w:rPr>
      </w:pPr>
    </w:p>
    <w:p w14:paraId="430A287E" w14:textId="77777777" w:rsidR="00A90983" w:rsidRDefault="00A90983" w:rsidP="00732351">
      <w:pPr>
        <w:ind w:left="1440"/>
        <w:rPr>
          <w:b/>
          <w:bCs/>
        </w:rPr>
      </w:pPr>
    </w:p>
    <w:p w14:paraId="205CC3AF" w14:textId="78BB431A" w:rsidR="00CF10E3" w:rsidRPr="00CF10E3" w:rsidRDefault="00942457" w:rsidP="00732351">
      <w:pPr>
        <w:ind w:left="1440"/>
        <w:rPr>
          <w:b/>
          <w:bCs/>
          <w:i/>
          <w:iCs/>
        </w:rPr>
      </w:pPr>
      <w:r w:rsidRPr="00942457">
        <w:rPr>
          <w:b/>
          <w:bCs/>
        </w:rPr>
        <w:t>Note:</w:t>
      </w:r>
      <w:r>
        <w:t xml:space="preserve">  The diagram below does NOT reference the </w:t>
      </w:r>
      <w:r w:rsidRPr="00690EA2">
        <w:rPr>
          <w:lang w:val="en-GB"/>
        </w:rPr>
        <w:t>CICSPlex</w:t>
      </w:r>
      <w:r>
        <w:rPr>
          <w:rFonts w:cs="Arial"/>
          <w:lang w:val="en-GB"/>
        </w:rPr>
        <w:t xml:space="preserve">® configurations.  These are addressed later in this document. </w:t>
      </w:r>
      <w:r w:rsidR="00CF10E3">
        <w:rPr>
          <w:rFonts w:cs="Arial"/>
          <w:lang w:val="en-GB"/>
        </w:rPr>
        <w:t xml:space="preserve"> See the section titled </w:t>
      </w:r>
      <w:r w:rsidR="00CF10E3" w:rsidRPr="00CF10E3">
        <w:rPr>
          <w:b/>
          <w:bCs/>
          <w:i/>
          <w:iCs/>
        </w:rPr>
        <w:t>CICSPlex® Architecture</w:t>
      </w:r>
      <w:r w:rsidR="00CF10E3">
        <w:rPr>
          <w:b/>
          <w:bCs/>
          <w:i/>
          <w:iCs/>
        </w:rPr>
        <w:t>.</w:t>
      </w:r>
    </w:p>
    <w:p w14:paraId="14A39FB3" w14:textId="21CBE1CC" w:rsidR="00942457" w:rsidRPr="00CF10E3" w:rsidRDefault="00942457">
      <w:pPr>
        <w:rPr>
          <w:b/>
          <w:bCs/>
          <w:i/>
          <w:iCs/>
        </w:rPr>
      </w:pPr>
    </w:p>
    <w:p w14:paraId="26A42497" w14:textId="7C93BAAA" w:rsidR="00C430B9" w:rsidRDefault="00C430B9"/>
    <w:p w14:paraId="4A6D104E" w14:textId="5517669D" w:rsidR="00050CDC" w:rsidRDefault="00050CDC"/>
    <w:p w14:paraId="7DC86C8C" w14:textId="3F472D7B" w:rsidR="00050CDC" w:rsidRDefault="00A9777E" w:rsidP="00732351">
      <w:r w:rsidRPr="00A9777E">
        <w:rPr>
          <w:noProof/>
        </w:rPr>
        <w:lastRenderedPageBreak/>
        <w:t xml:space="preserve"> </w:t>
      </w:r>
      <w:r>
        <w:rPr>
          <w:noProof/>
        </w:rPr>
        <w:drawing>
          <wp:inline distT="0" distB="0" distL="0" distR="0" wp14:anchorId="7EA7A803" wp14:editId="207C75CA">
            <wp:extent cx="5271918" cy="6320154"/>
            <wp:effectExtent l="0" t="0" r="508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98583" cy="6352121"/>
                    </a:xfrm>
                    <a:prstGeom prst="rect">
                      <a:avLst/>
                    </a:prstGeom>
                  </pic:spPr>
                </pic:pic>
              </a:graphicData>
            </a:graphic>
          </wp:inline>
        </w:drawing>
      </w:r>
    </w:p>
    <w:p w14:paraId="608ED781" w14:textId="62EE5697" w:rsidR="00050CDC" w:rsidRDefault="00050CDC"/>
    <w:p w14:paraId="65EE3A06" w14:textId="25407CE5" w:rsidR="00050CDC" w:rsidRPr="00276343" w:rsidRDefault="008354C6" w:rsidP="008354C6">
      <w:pPr>
        <w:pStyle w:val="Heading2"/>
      </w:pPr>
      <w:bookmarkStart w:id="6" w:name="_Toc118299906"/>
      <w:r>
        <w:t xml:space="preserve">3.1 </w:t>
      </w:r>
      <w:r w:rsidR="00050CDC" w:rsidRPr="00276343">
        <w:t>Authorisation Processing</w:t>
      </w:r>
      <w:bookmarkEnd w:id="6"/>
    </w:p>
    <w:p w14:paraId="6CD568F5" w14:textId="77777777" w:rsidR="006D5BDC" w:rsidRDefault="00050CDC" w:rsidP="005A2317">
      <w:pPr>
        <w:ind w:left="1440"/>
      </w:pPr>
      <w:r>
        <w:t>The above diagram indicates the presence of mirrored IST Switches in the Azure cloud as Active-Active.  All Authorisation processing from FIS’ on-premises Mastercard Information Processors (MIPs) will be routed to one of the two instances of IST Switch.  In almost all cases, IST Switch will act as a simple pass-through routing the Authorisation Message to P1C for Authorisation processing. In the unusual instance that P1C is not available, IST Switch will Stand-In for P1C and respond to the Authorisation request on P1C’s behalf.   When P1C again becomes available, messages that have been previously processed by IST Switch will be delivered to P1C as an advice.</w:t>
      </w:r>
      <w:r w:rsidR="00404BE0">
        <w:t xml:space="preserve">  </w:t>
      </w:r>
    </w:p>
    <w:p w14:paraId="5B2BAED3" w14:textId="05C2857F" w:rsidR="00050CDC" w:rsidRDefault="00404BE0" w:rsidP="005A2317">
      <w:pPr>
        <w:ind w:left="1440"/>
      </w:pPr>
      <w:r>
        <w:lastRenderedPageBreak/>
        <w:t xml:space="preserve">Real time fraud processing will also be included in-line in the Authorisation flow.  Fraud monitoring services will be provided by a call out to </w:t>
      </w:r>
      <w:r w:rsidR="006D5BDC">
        <w:t>FICO</w:t>
      </w:r>
      <w:r w:rsidR="006D5BDC">
        <w:rPr>
          <w:rFonts w:cs="Arial"/>
          <w:lang w:val="en-GB"/>
        </w:rPr>
        <w:t>®’s</w:t>
      </w:r>
      <w:r w:rsidR="006D5BDC">
        <w:t xml:space="preserve"> Falcon Fraud Monitoring product.  Generally, all calls to Falcon will come from the P1C Authorisation system. During times that P1C is unavailable, however, IST Switch will be call out to Falcon to score the transaction.</w:t>
      </w:r>
    </w:p>
    <w:p w14:paraId="3C6B5757" w14:textId="6BA078A9" w:rsidR="00050CDC" w:rsidRDefault="00050CDC"/>
    <w:p w14:paraId="0641DB91" w14:textId="68754D1B" w:rsidR="00050CDC" w:rsidRPr="00CF3AFB" w:rsidRDefault="008354C6" w:rsidP="008354C6">
      <w:pPr>
        <w:pStyle w:val="Heading2"/>
      </w:pPr>
      <w:bookmarkStart w:id="7" w:name="_Toc118299907"/>
      <w:r>
        <w:t xml:space="preserve">3.2 </w:t>
      </w:r>
      <w:r w:rsidR="00050CDC" w:rsidRPr="00CF3AFB">
        <w:t>API Processing</w:t>
      </w:r>
      <w:bookmarkEnd w:id="7"/>
    </w:p>
    <w:p w14:paraId="6C7CB9D1" w14:textId="45E3FA0A" w:rsidR="00050CDC" w:rsidRDefault="00050CDC" w:rsidP="005A2317">
      <w:pPr>
        <w:ind w:left="1440"/>
      </w:pPr>
      <w:r>
        <w:t xml:space="preserve">P1C external processing requests via API will be delivered directly to P1C Infinity Connect.  The above diagram shows P1C Infinity Connect defined in an Active-Active configuration across </w:t>
      </w:r>
      <w:r w:rsidR="00F33AB7">
        <w:t xml:space="preserve">two FIS data </w:t>
      </w:r>
      <w:r w:rsidR="009325D9">
        <w:t>Centre</w:t>
      </w:r>
      <w:r w:rsidR="00F33AB7">
        <w:t xml:space="preserve">s.   API calls to </w:t>
      </w:r>
      <w:r w:rsidR="00691A95">
        <w:t xml:space="preserve">P1C </w:t>
      </w:r>
      <w:r w:rsidR="00F33AB7">
        <w:t xml:space="preserve">Infinity Connect will be routed Round-Robin between the data </w:t>
      </w:r>
      <w:r w:rsidR="009325D9">
        <w:t>centre</w:t>
      </w:r>
      <w:r w:rsidR="00F33AB7">
        <w:t xml:space="preserve">s to ensure the highest degree of resiliency.  Additionally, the </w:t>
      </w:r>
      <w:r w:rsidR="00691A95">
        <w:t xml:space="preserve">P1C </w:t>
      </w:r>
      <w:r w:rsidR="00F33AB7">
        <w:t xml:space="preserve">Infinity Connect instances for MPMS will be deployed with the </w:t>
      </w:r>
      <w:r w:rsidR="00F33AB7" w:rsidRPr="00F33AB7">
        <w:rPr>
          <w:b/>
          <w:bCs/>
          <w:i/>
          <w:iCs/>
        </w:rPr>
        <w:t>Infinity Connect Caching Option</w:t>
      </w:r>
      <w:r w:rsidR="00F33AB7">
        <w:rPr>
          <w:b/>
          <w:bCs/>
          <w:i/>
          <w:iCs/>
        </w:rPr>
        <w:t xml:space="preserve"> (ICCO)</w:t>
      </w:r>
      <w:r w:rsidR="00F33AB7">
        <w:t xml:space="preserve">.  The ICCO retains a </w:t>
      </w:r>
      <w:r w:rsidR="00691A95">
        <w:t xml:space="preserve">mirror of </w:t>
      </w:r>
      <w:r w:rsidR="00F33AB7">
        <w:t xml:space="preserve">key data elements of the P1C database on a database local to </w:t>
      </w:r>
      <w:r w:rsidR="00691A95">
        <w:t xml:space="preserve">P1C </w:t>
      </w:r>
      <w:r w:rsidR="00F33AB7">
        <w:t xml:space="preserve">Infinity Connect.   During normal processing, </w:t>
      </w:r>
      <w:r w:rsidR="00691A95">
        <w:t xml:space="preserve">P1C </w:t>
      </w:r>
      <w:r w:rsidR="00F33AB7">
        <w:t xml:space="preserve">Infinity Connect will generally pass </w:t>
      </w:r>
      <w:r w:rsidR="00691A95">
        <w:t xml:space="preserve">update </w:t>
      </w:r>
      <w:r w:rsidR="00F33AB7">
        <w:t xml:space="preserve">requests on to P1C for processing, however, in the event the P1C is unavailable, </w:t>
      </w:r>
      <w:r w:rsidR="00691A95">
        <w:t xml:space="preserve">P1C </w:t>
      </w:r>
      <w:r w:rsidR="00F33AB7">
        <w:t xml:space="preserve">Infinity Connect will service the request using the local database.   Infinity Connect and P1C databases are kept in sync and P1C is the system of record.  </w:t>
      </w:r>
    </w:p>
    <w:p w14:paraId="07CCF6B3" w14:textId="5D20DFA2" w:rsidR="00A8304A" w:rsidRDefault="00A8304A"/>
    <w:p w14:paraId="513022F1" w14:textId="08ABD9D0" w:rsidR="00A8304A" w:rsidRPr="00CF3AFB" w:rsidRDefault="008354C6" w:rsidP="008354C6">
      <w:pPr>
        <w:pStyle w:val="Heading2"/>
      </w:pPr>
      <w:bookmarkStart w:id="8" w:name="_Toc118299908"/>
      <w:r>
        <w:t xml:space="preserve">3.3 </w:t>
      </w:r>
      <w:r w:rsidR="00A8304A" w:rsidRPr="00CF3AFB">
        <w:t xml:space="preserve">Disaster Recovery </w:t>
      </w:r>
      <w:r w:rsidR="004B7D2A">
        <w:t xml:space="preserve">(DR) </w:t>
      </w:r>
      <w:r w:rsidR="00A8304A" w:rsidRPr="00CF3AFB">
        <w:t>Processing</w:t>
      </w:r>
      <w:bookmarkEnd w:id="8"/>
    </w:p>
    <w:p w14:paraId="6AC67739" w14:textId="7C59EA2F" w:rsidR="00A8304A" w:rsidRDefault="00A8304A" w:rsidP="005A2317">
      <w:pPr>
        <w:ind w:left="1440"/>
      </w:pPr>
      <w:r w:rsidRPr="00CF3AFB">
        <w:rPr>
          <w:b/>
          <w:bCs/>
        </w:rPr>
        <w:t>P1C</w:t>
      </w:r>
      <w:r>
        <w:t xml:space="preserve"> - The primary P1C mainframe systems are replicated to a geographically disparate location (Chandler, Arizona) and the replication keeps the DR system synchronized with the active Production system.  Switching to the DR system will require a Declaration of Disaster and manual intervention will be required to switch processing to the DR site.  </w:t>
      </w:r>
      <w:r w:rsidR="004B7D2A">
        <w:t>Recovery Time Objective (</w:t>
      </w:r>
      <w:r>
        <w:t>RTO</w:t>
      </w:r>
      <w:r w:rsidR="004B7D2A">
        <w:t xml:space="preserve">) </w:t>
      </w:r>
      <w:r>
        <w:t xml:space="preserve">and </w:t>
      </w:r>
      <w:r w:rsidR="004B7D2A">
        <w:t>Recovery Point Objective (</w:t>
      </w:r>
      <w:r>
        <w:t>RPO</w:t>
      </w:r>
      <w:r w:rsidR="004B7D2A">
        <w:t>)</w:t>
      </w:r>
      <w:r>
        <w:t xml:space="preserve"> criteria are defined in the service agreements. </w:t>
      </w:r>
    </w:p>
    <w:p w14:paraId="68B621B6" w14:textId="2E382BCB" w:rsidR="00A8304A" w:rsidRDefault="00A8304A" w:rsidP="005A2317">
      <w:pPr>
        <w:ind w:left="1440"/>
      </w:pPr>
    </w:p>
    <w:p w14:paraId="3BF4DB12" w14:textId="3A6A2BF9" w:rsidR="00A8304A" w:rsidRDefault="004B7D2A" w:rsidP="005A2317">
      <w:pPr>
        <w:ind w:left="1440"/>
      </w:pPr>
      <w:r>
        <w:rPr>
          <w:b/>
          <w:bCs/>
        </w:rPr>
        <w:t xml:space="preserve">P1C </w:t>
      </w:r>
      <w:r w:rsidR="00A8304A" w:rsidRPr="00CF3AFB">
        <w:rPr>
          <w:b/>
          <w:bCs/>
        </w:rPr>
        <w:t>Service View</w:t>
      </w:r>
      <w:r w:rsidR="00A8304A">
        <w:t xml:space="preserve"> – Is configured as a passive mirror to the primary site.  As such, either site (but not both) can be active as the primary site.  Switching the designation as to which site is the primary is via floating VIP and can be accomplished via automation.  The primary site can be switched at a set interval to ensure both sites are operable and in sync, or can be used for software deployments or upgrades. </w:t>
      </w:r>
    </w:p>
    <w:p w14:paraId="7F26C99F" w14:textId="10AA5C0D" w:rsidR="00A8304A" w:rsidRDefault="00A8304A" w:rsidP="005A2317">
      <w:pPr>
        <w:ind w:left="1440"/>
      </w:pPr>
    </w:p>
    <w:p w14:paraId="729A2BE5" w14:textId="412CCB5A" w:rsidR="00A8304A" w:rsidRDefault="00A8304A" w:rsidP="005A2317">
      <w:pPr>
        <w:ind w:left="1440"/>
      </w:pPr>
      <w:r w:rsidRPr="00CF3AFB">
        <w:rPr>
          <w:b/>
          <w:bCs/>
        </w:rPr>
        <w:t xml:space="preserve">CBK </w:t>
      </w:r>
      <w:r w:rsidR="006D01D8" w:rsidRPr="00CF3AFB">
        <w:rPr>
          <w:b/>
          <w:bCs/>
        </w:rPr>
        <w:t>&amp; WLR</w:t>
      </w:r>
      <w:r w:rsidR="006D01D8">
        <w:t xml:space="preserve"> – While both of these components are important, neither are viewed as critical in Authorisation and API processing.  These are recovered under their external RTO/RPO </w:t>
      </w:r>
      <w:r w:rsidR="004B7D2A">
        <w:t>g</w:t>
      </w:r>
      <w:r w:rsidR="006D01D8">
        <w:t xml:space="preserve">uidelines. </w:t>
      </w:r>
    </w:p>
    <w:p w14:paraId="7718C47C" w14:textId="0C36AE2B" w:rsidR="006D01D8" w:rsidRDefault="006D01D8" w:rsidP="005A2317">
      <w:pPr>
        <w:ind w:left="1440"/>
      </w:pPr>
    </w:p>
    <w:p w14:paraId="28C44CB6" w14:textId="2EAB016A" w:rsidR="006D01D8" w:rsidRDefault="006D01D8" w:rsidP="005A2317">
      <w:pPr>
        <w:ind w:left="1440"/>
      </w:pPr>
      <w:r w:rsidRPr="00CF3AFB">
        <w:rPr>
          <w:b/>
          <w:bCs/>
        </w:rPr>
        <w:t>Falcon and Event Broker</w:t>
      </w:r>
      <w:r>
        <w:t xml:space="preserve"> – Both of these components have hot standby copies at the alternate site (Chandler, AZ).  SLAs for their recovery are specified in their respective operations documentation.</w:t>
      </w:r>
      <w:r w:rsidR="00213D6E">
        <w:t xml:space="preserve">  </w:t>
      </w:r>
    </w:p>
    <w:p w14:paraId="0C647C72" w14:textId="63252A31" w:rsidR="006D01D8" w:rsidRDefault="006D01D8"/>
    <w:p w14:paraId="23D0785D" w14:textId="0FA6441B" w:rsidR="006D01D8" w:rsidRDefault="006D01D8"/>
    <w:p w14:paraId="788F7BC0" w14:textId="61137662" w:rsidR="00A90983" w:rsidRDefault="00A90983">
      <w:r>
        <w:br w:type="page"/>
      </w:r>
    </w:p>
    <w:p w14:paraId="5ED3E233" w14:textId="47C4BF3C" w:rsidR="00E805B9" w:rsidRPr="00276343" w:rsidRDefault="008354C6" w:rsidP="008354C6">
      <w:pPr>
        <w:pStyle w:val="Heading1"/>
        <w:numPr>
          <w:ilvl w:val="0"/>
          <w:numId w:val="17"/>
        </w:numPr>
      </w:pPr>
      <w:r>
        <w:lastRenderedPageBreak/>
        <w:t xml:space="preserve"> </w:t>
      </w:r>
      <w:bookmarkStart w:id="9" w:name="_Toc118299909"/>
      <w:r w:rsidR="00E805B9" w:rsidRPr="00276343">
        <w:t>Component Architecture</w:t>
      </w:r>
      <w:bookmarkEnd w:id="9"/>
      <w:r w:rsidR="00E805B9" w:rsidRPr="00276343">
        <w:t xml:space="preserve"> </w:t>
      </w:r>
    </w:p>
    <w:p w14:paraId="30B50E4C" w14:textId="2CF2364E" w:rsidR="00E805B9" w:rsidRDefault="00E805B9"/>
    <w:p w14:paraId="631A1DC2" w14:textId="43707169" w:rsidR="00E805B9" w:rsidRDefault="00061B05">
      <w:r>
        <w:t>While the core of the MPMS solution is the Payments One Card (P1C) software, there are many additional key components that will make up the MPMS Ecosystem.</w:t>
      </w:r>
      <w:r w:rsidR="00C746BA">
        <w:t xml:space="preserve">  M</w:t>
      </w:r>
      <w:r w:rsidR="00CF3AFB">
        <w:t xml:space="preserve">any </w:t>
      </w:r>
      <w:r w:rsidR="00C746BA">
        <w:t xml:space="preserve">of the </w:t>
      </w:r>
      <w:r w:rsidR="007156BE">
        <w:t xml:space="preserve">Ecosystem components are already in place and being used by other instances of P1C running at the LTC data </w:t>
      </w:r>
      <w:r w:rsidR="009325D9">
        <w:t>centre</w:t>
      </w:r>
      <w:r w:rsidR="007156BE">
        <w:t xml:space="preserve"> (P1C North America and P1C Latin America).   These existing components will be leveraged for the MPMS solution where possible. </w:t>
      </w:r>
    </w:p>
    <w:p w14:paraId="77D79A9A" w14:textId="25530C4B" w:rsidR="00061B05" w:rsidRDefault="00061B05"/>
    <w:p w14:paraId="7E0B66F1" w14:textId="34901C11" w:rsidR="00061B05" w:rsidRDefault="00061B05">
      <w:r>
        <w:t xml:space="preserve">The image below is a diagrammatic representation of these components and their interactions </w:t>
      </w:r>
      <w:r w:rsidR="00CF3AFB">
        <w:t xml:space="preserve">with </w:t>
      </w:r>
      <w:r>
        <w:t xml:space="preserve">both the P1C software and with each other.   </w:t>
      </w:r>
      <w:r w:rsidR="00CF3AFB">
        <w:t xml:space="preserve">The </w:t>
      </w:r>
      <w:r>
        <w:t xml:space="preserve">significant components are described in this section.  </w:t>
      </w:r>
      <w:r w:rsidR="00B60D0A">
        <w:t xml:space="preserve">For detailed information, see the embedded Architectural Design diagram. </w:t>
      </w:r>
      <w:r>
        <w:t>Th</w:t>
      </w:r>
      <w:r w:rsidR="00B60D0A">
        <w:t>e</w:t>
      </w:r>
      <w:r>
        <w:t xml:space="preserve"> diagram </w:t>
      </w:r>
      <w:r w:rsidR="00B60D0A">
        <w:t xml:space="preserve">shown below </w:t>
      </w:r>
      <w:r>
        <w:t xml:space="preserve">is for the Production environment only.  </w:t>
      </w:r>
    </w:p>
    <w:p w14:paraId="1791794B" w14:textId="053BE54D" w:rsidR="004B7D2A" w:rsidRDefault="004B7D2A"/>
    <w:p w14:paraId="65D86634" w14:textId="39D5D1AD" w:rsidR="004B7D2A" w:rsidRDefault="004B7D2A"/>
    <w:p w14:paraId="5AD9AC31" w14:textId="254B829F" w:rsidR="004B7D2A" w:rsidRDefault="004B7D2A">
      <w:r>
        <w:t xml:space="preserve">Embedded </w:t>
      </w:r>
      <w:r w:rsidR="00B324D7">
        <w:t xml:space="preserve">Architectural Design diagram below: </w:t>
      </w:r>
    </w:p>
    <w:p w14:paraId="5CDECBF3" w14:textId="6A432056" w:rsidR="00B324D7" w:rsidRDefault="00B324D7"/>
    <w:p w14:paraId="2C3C7522" w14:textId="109A95C7" w:rsidR="00B324D7" w:rsidRDefault="00B324D7" w:rsidP="00B324D7">
      <w:pPr>
        <w:ind w:left="3600"/>
      </w:pPr>
      <w:r>
        <w:object w:dxaOrig="1544" w:dyaOrig="998" w14:anchorId="1570B47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7.5pt;height:49.5pt" o:ole="">
            <v:imagedata r:id="rId14" o:title=""/>
          </v:shape>
          <o:OLEObject Type="Embed" ProgID="AcroExch.Document.DC" ShapeID="_x0000_i1025" DrawAspect="Icon" ObjectID="_1780225801" r:id="rId15"/>
        </w:object>
      </w:r>
    </w:p>
    <w:p w14:paraId="6D2FF934" w14:textId="4720C934" w:rsidR="00061B05" w:rsidRDefault="00B324D7" w:rsidP="004B7D2A">
      <w:r>
        <w:rPr>
          <w:noProof/>
        </w:rPr>
        <w:lastRenderedPageBreak/>
        <w:drawing>
          <wp:inline distT="0" distB="0" distL="0" distR="0" wp14:anchorId="4FD3B81E" wp14:editId="16A065A4">
            <wp:extent cx="5943600" cy="8037830"/>
            <wp:effectExtent l="0" t="0" r="0" b="1270"/>
            <wp:docPr id="31" name="Picture 31" descr="Diagram,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Diagram, timeline&#10;&#10;Description automatically generated"/>
                    <pic:cNvPicPr/>
                  </pic:nvPicPr>
                  <pic:blipFill>
                    <a:blip r:embed="rId16"/>
                    <a:stretch>
                      <a:fillRect/>
                    </a:stretch>
                  </pic:blipFill>
                  <pic:spPr>
                    <a:xfrm>
                      <a:off x="0" y="0"/>
                      <a:ext cx="5943600" cy="8037830"/>
                    </a:xfrm>
                    <a:prstGeom prst="rect">
                      <a:avLst/>
                    </a:prstGeom>
                  </pic:spPr>
                </pic:pic>
              </a:graphicData>
            </a:graphic>
          </wp:inline>
        </w:drawing>
      </w:r>
    </w:p>
    <w:p w14:paraId="73933239" w14:textId="70FAA625" w:rsidR="00061B05" w:rsidRDefault="00061B05"/>
    <w:p w14:paraId="541F66FB" w14:textId="5EC9C8C0" w:rsidR="00405C50" w:rsidRPr="005A2317" w:rsidRDefault="008354C6" w:rsidP="008354C6">
      <w:pPr>
        <w:pStyle w:val="Heading2"/>
      </w:pPr>
      <w:bookmarkStart w:id="10" w:name="_Toc118299910"/>
      <w:r>
        <w:lastRenderedPageBreak/>
        <w:t xml:space="preserve">4.1) </w:t>
      </w:r>
      <w:r w:rsidR="00061B05" w:rsidRPr="005A2317">
        <w:t>P1C Mainframe – Payments One Card.</w:t>
      </w:r>
      <w:bookmarkEnd w:id="10"/>
      <w:r w:rsidR="00061B05" w:rsidRPr="005A2317">
        <w:t xml:space="preserve">  </w:t>
      </w:r>
    </w:p>
    <w:p w14:paraId="4E07F41A" w14:textId="0188F988" w:rsidR="00405C50" w:rsidRDefault="00405C50" w:rsidP="005A2317">
      <w:pPr>
        <w:pStyle w:val="ListParagraph"/>
        <w:ind w:left="1440"/>
      </w:pPr>
      <w:r>
        <w:t xml:space="preserve">Both New and Leveraged Component – While the mainframe hardware is already in place, the MPMS solution will require the build out of a new instance of the P1C software, including file systems, database schemas, CICS regions, source management, job scheduling, etc. </w:t>
      </w:r>
    </w:p>
    <w:p w14:paraId="7ED98BD4" w14:textId="7AD63169" w:rsidR="00CF3AFB" w:rsidRDefault="00CF3AFB" w:rsidP="005A2317">
      <w:pPr>
        <w:pStyle w:val="ListParagraph"/>
        <w:ind w:left="1440"/>
      </w:pPr>
    </w:p>
    <w:p w14:paraId="06327605" w14:textId="5B1A1CBC" w:rsidR="00CF3AFB" w:rsidRDefault="00CF3AFB" w:rsidP="00CF3AFB">
      <w:pPr>
        <w:pStyle w:val="ListParagraph"/>
        <w:ind w:left="2880"/>
      </w:pPr>
      <w:r>
        <w:rPr>
          <w:noProof/>
        </w:rPr>
        <w:drawing>
          <wp:inline distT="0" distB="0" distL="0" distR="0" wp14:anchorId="13CD367C" wp14:editId="42AFF2E3">
            <wp:extent cx="2057400" cy="36576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057400" cy="3657600"/>
                    </a:xfrm>
                    <a:prstGeom prst="rect">
                      <a:avLst/>
                    </a:prstGeom>
                  </pic:spPr>
                </pic:pic>
              </a:graphicData>
            </a:graphic>
          </wp:inline>
        </w:drawing>
      </w:r>
    </w:p>
    <w:p w14:paraId="5AC4D9F1" w14:textId="53BE7E81" w:rsidR="00061B05" w:rsidRDefault="00061B05" w:rsidP="005A2317">
      <w:pPr>
        <w:pStyle w:val="ListParagraph"/>
        <w:ind w:left="1440"/>
      </w:pPr>
      <w:r>
        <w:t>This is the central processing component for the solution</w:t>
      </w:r>
      <w:r w:rsidR="008B2851">
        <w:t xml:space="preserve">. It </w:t>
      </w:r>
      <w:r w:rsidR="008B2851" w:rsidRPr="008B2851">
        <w:t>is the FIS strategic go forward platform for credit processing in North America and card processing (including debit and prepaid) in international markets.</w:t>
      </w:r>
    </w:p>
    <w:p w14:paraId="249EEF48" w14:textId="77777777" w:rsidR="008B2851" w:rsidRDefault="008B2851" w:rsidP="005A2317">
      <w:pPr>
        <w:pStyle w:val="ListParagraph"/>
        <w:ind w:left="1440"/>
      </w:pPr>
      <w:r>
        <w:t xml:space="preserve">Authorisation processing, settlement, API servicing, statements and reporting, embossing file generation – and all other processing related to servicing MPMS’ 10M+ cardholders will be handled by this component.  </w:t>
      </w:r>
    </w:p>
    <w:p w14:paraId="40CE8853" w14:textId="2D902F3D" w:rsidR="008B2851" w:rsidRDefault="008B2851" w:rsidP="005A2317">
      <w:pPr>
        <w:pStyle w:val="ListParagraph"/>
        <w:ind w:left="1440"/>
      </w:pPr>
      <w:r>
        <w:t>P1C runs on a z/OS mainframe, is written primarily in C</w:t>
      </w:r>
      <w:r w:rsidR="002155C7">
        <w:t>OBOL</w:t>
      </w:r>
      <w:r>
        <w:t xml:space="preserve"> and Assembler and utilizes VSAM/IAM, DB2 and flat files as a database repository.   CICS is the primary data communications vehicle, using </w:t>
      </w:r>
      <w:r w:rsidR="00C746BA">
        <w:t>ServiceLink and MQ</w:t>
      </w:r>
      <w:r w:rsidR="002155C7">
        <w:t xml:space="preserve"> Series</w:t>
      </w:r>
      <w:r w:rsidR="00C746BA">
        <w:t xml:space="preserve"> for external message communications. See the section on </w:t>
      </w:r>
      <w:r w:rsidR="00C746BA" w:rsidRPr="00C746BA">
        <w:rPr>
          <w:b/>
          <w:bCs/>
          <w:i/>
          <w:iCs/>
        </w:rPr>
        <w:t>Mainframe Component Architecture</w:t>
      </w:r>
      <w:r w:rsidR="00C746BA">
        <w:t xml:space="preserve"> below for more details.</w:t>
      </w:r>
    </w:p>
    <w:p w14:paraId="5B7FF025" w14:textId="77777777" w:rsidR="00C746BA" w:rsidRDefault="00C746BA" w:rsidP="008B2851">
      <w:pPr>
        <w:pStyle w:val="ListParagraph"/>
        <w:ind w:left="1080"/>
      </w:pPr>
    </w:p>
    <w:p w14:paraId="567365AD" w14:textId="2375720A" w:rsidR="00405C50" w:rsidRDefault="008354C6" w:rsidP="008354C6">
      <w:pPr>
        <w:pStyle w:val="Heading2"/>
      </w:pPr>
      <w:bookmarkStart w:id="11" w:name="_Toc118299911"/>
      <w:r>
        <w:t xml:space="preserve">4.2)  </w:t>
      </w:r>
      <w:r w:rsidR="00C746BA">
        <w:t>Data Express (Data Placement Manager = DPR).</w:t>
      </w:r>
      <w:bookmarkEnd w:id="11"/>
      <w:r w:rsidR="00C746BA">
        <w:t xml:space="preserve">  </w:t>
      </w:r>
    </w:p>
    <w:p w14:paraId="26848FD8" w14:textId="5096A441" w:rsidR="00405C50" w:rsidRDefault="00405C50" w:rsidP="005A2317">
      <w:pPr>
        <w:pStyle w:val="ListParagraph"/>
        <w:ind w:left="1440"/>
      </w:pPr>
      <w:r>
        <w:t>Leveraged Component</w:t>
      </w:r>
    </w:p>
    <w:p w14:paraId="3E282B87" w14:textId="261AB2AF" w:rsidR="00CF3AFB" w:rsidRDefault="00CF3AFB" w:rsidP="00405C50">
      <w:pPr>
        <w:pStyle w:val="ListParagraph"/>
        <w:ind w:left="1080"/>
      </w:pPr>
    </w:p>
    <w:p w14:paraId="6945B8D7" w14:textId="22BD63F1" w:rsidR="00CF3AFB" w:rsidRDefault="00CF3AFB" w:rsidP="00CF3AFB">
      <w:pPr>
        <w:pStyle w:val="ListParagraph"/>
        <w:ind w:left="2880"/>
      </w:pPr>
      <w:r>
        <w:rPr>
          <w:noProof/>
        </w:rPr>
        <w:lastRenderedPageBreak/>
        <w:drawing>
          <wp:inline distT="0" distB="0" distL="0" distR="0" wp14:anchorId="56AFD151" wp14:editId="31FDF62E">
            <wp:extent cx="2190750" cy="13049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190750" cy="1304925"/>
                    </a:xfrm>
                    <a:prstGeom prst="rect">
                      <a:avLst/>
                    </a:prstGeom>
                  </pic:spPr>
                </pic:pic>
              </a:graphicData>
            </a:graphic>
          </wp:inline>
        </w:drawing>
      </w:r>
    </w:p>
    <w:p w14:paraId="17BC4BC6" w14:textId="77777777" w:rsidR="00CF3AFB" w:rsidRDefault="00CF3AFB" w:rsidP="00405C50">
      <w:pPr>
        <w:pStyle w:val="ListParagraph"/>
        <w:ind w:left="1080"/>
      </w:pPr>
    </w:p>
    <w:p w14:paraId="523B5291" w14:textId="3D0FC190" w:rsidR="00E677FE" w:rsidRDefault="00C746BA" w:rsidP="005A2317">
      <w:pPr>
        <w:pStyle w:val="ListParagraph"/>
        <w:ind w:left="1440"/>
      </w:pPr>
      <w:r>
        <w:t xml:space="preserve">This component serves as a hub for file and report distribution.  DPR uses SFTP protocol to send/receive files and is the primary staging area for report and data files going to the customer.  </w:t>
      </w:r>
      <w:r w:rsidR="00E677FE">
        <w:t xml:space="preserve">DPR has the capability of splitting composite data files out, segregating one large file into smaller files specific to Clients, then transmitting the </w:t>
      </w:r>
      <w:r w:rsidR="008E473D">
        <w:t>resultant file to the Client.</w:t>
      </w:r>
    </w:p>
    <w:p w14:paraId="25680CEF" w14:textId="77777777" w:rsidR="008E473D" w:rsidRDefault="008E473D" w:rsidP="008E473D">
      <w:pPr>
        <w:pStyle w:val="ListParagraph"/>
        <w:ind w:left="1440"/>
      </w:pPr>
      <w:r>
        <w:t>Communication between P1C and DPR will be via SFTP</w:t>
      </w:r>
    </w:p>
    <w:p w14:paraId="20818F6D" w14:textId="77777777" w:rsidR="008E473D" w:rsidRDefault="008E473D" w:rsidP="005A2317">
      <w:pPr>
        <w:pStyle w:val="ListParagraph"/>
        <w:ind w:left="1440"/>
      </w:pPr>
    </w:p>
    <w:p w14:paraId="10322FEA" w14:textId="77777777" w:rsidR="008E473D" w:rsidRDefault="008E473D" w:rsidP="00E50F88">
      <w:pPr>
        <w:pStyle w:val="ListParagraph"/>
        <w:ind w:left="2160"/>
      </w:pPr>
    </w:p>
    <w:p w14:paraId="7C70F7D3" w14:textId="633CE413" w:rsidR="00E677FE" w:rsidRPr="00AD0918" w:rsidRDefault="00E677FE" w:rsidP="00E50F88">
      <w:pPr>
        <w:pStyle w:val="Heading3"/>
        <w:ind w:left="1440"/>
      </w:pPr>
      <w:bookmarkStart w:id="12" w:name="_Toc118299912"/>
      <w:r>
        <w:t xml:space="preserve">4.2.1) </w:t>
      </w:r>
      <w:r w:rsidR="00E50F88">
        <w:t xml:space="preserve">P1C </w:t>
      </w:r>
      <w:r>
        <w:t>Gateway Files</w:t>
      </w:r>
      <w:r w:rsidRPr="00AD0918">
        <w:t>.</w:t>
      </w:r>
      <w:bookmarkEnd w:id="12"/>
    </w:p>
    <w:p w14:paraId="5C0F758B" w14:textId="11F9D678" w:rsidR="008E473D" w:rsidRDefault="008E473D" w:rsidP="00E50F88">
      <w:pPr>
        <w:pStyle w:val="ListParagraph"/>
        <w:ind w:left="2160"/>
      </w:pPr>
      <w:r>
        <w:t xml:space="preserve">DPR will be used as the data transmission vehicle for Gateway files. </w:t>
      </w:r>
      <w:r w:rsidR="00C746BA">
        <w:t xml:space="preserve">For MPMS, Gateway files </w:t>
      </w:r>
      <w:r w:rsidR="00E677FE">
        <w:t xml:space="preserve">are produced by the nightly batch process and are produced as an aggregate of all for all Corps/Accounts in the region.  With MPMS running in a desiccated region, rather than a shared environment, </w:t>
      </w:r>
      <w:r>
        <w:t>all data in the Gateway files will be for MPMS.  P1C will transmit the full Gateway files to DPR and DPR will forward them, intact, to MPMS.  No data segregation will take place.</w:t>
      </w:r>
    </w:p>
    <w:p w14:paraId="74C46FDB" w14:textId="1626E929" w:rsidR="008E473D" w:rsidRDefault="008E473D" w:rsidP="005A2317">
      <w:pPr>
        <w:pStyle w:val="ListParagraph"/>
        <w:ind w:left="1440"/>
      </w:pPr>
    </w:p>
    <w:p w14:paraId="31874357" w14:textId="016A99BF" w:rsidR="008E473D" w:rsidRPr="00AD0918" w:rsidRDefault="008E473D" w:rsidP="00E50F88">
      <w:pPr>
        <w:pStyle w:val="Heading3"/>
        <w:ind w:left="1440"/>
      </w:pPr>
      <w:bookmarkStart w:id="13" w:name="_Toc118299913"/>
      <w:r>
        <w:t>4.2.2) P1C Reports</w:t>
      </w:r>
      <w:r w:rsidRPr="00AD0918">
        <w:t>.</w:t>
      </w:r>
      <w:bookmarkEnd w:id="13"/>
    </w:p>
    <w:p w14:paraId="6DCB7653" w14:textId="570D9453" w:rsidR="008E473D" w:rsidRDefault="008E473D" w:rsidP="00E50F88">
      <w:pPr>
        <w:pStyle w:val="ListParagraph"/>
        <w:ind w:left="2160"/>
      </w:pPr>
      <w:r>
        <w:t xml:space="preserve">DPR will also be used as the transmission mechanism for P1C Reports.  P1C reports are generated out of the nightly batch, and reports from specific batch cycles are delineated by a date stamp suffix on the dataset name.  P1C will transmit each of the selected report files </w:t>
      </w:r>
      <w:r w:rsidR="00E50F88">
        <w:t xml:space="preserve">for the processing date </w:t>
      </w:r>
      <w:r>
        <w:t xml:space="preserve">to DPR.  DPR will then forward the report file to MPMS unaltered. </w:t>
      </w:r>
    </w:p>
    <w:p w14:paraId="3F0008D2" w14:textId="1D3FE9C2" w:rsidR="00E50F88" w:rsidRDefault="00E50F88" w:rsidP="00E50F88">
      <w:pPr>
        <w:pStyle w:val="ListParagraph"/>
        <w:ind w:left="2160"/>
      </w:pPr>
      <w:r>
        <w:t>There will be no use of the report splitting or bundling capabilities of DPR/eReports and no reporting Portal is offered. These capabilities will be assumed by MPMS.</w:t>
      </w:r>
    </w:p>
    <w:p w14:paraId="4F0A8BA2" w14:textId="77777777" w:rsidR="00C746BA" w:rsidRDefault="00C746BA" w:rsidP="00C746BA">
      <w:pPr>
        <w:pStyle w:val="ListParagraph"/>
        <w:ind w:left="1080"/>
      </w:pPr>
    </w:p>
    <w:p w14:paraId="76EC0F56" w14:textId="18660CCC" w:rsidR="00405C50" w:rsidRDefault="008354C6" w:rsidP="008354C6">
      <w:pPr>
        <w:pStyle w:val="Heading2"/>
      </w:pPr>
      <w:bookmarkStart w:id="14" w:name="_Toc118299914"/>
      <w:r>
        <w:t xml:space="preserve">4.3)  </w:t>
      </w:r>
      <w:r w:rsidR="00C746BA">
        <w:t>MoveIT</w:t>
      </w:r>
      <w:bookmarkEnd w:id="14"/>
      <w:r w:rsidR="00C746BA">
        <w:t xml:space="preserve"> </w:t>
      </w:r>
    </w:p>
    <w:p w14:paraId="714DE3B5" w14:textId="12F4707C" w:rsidR="00405C50" w:rsidRDefault="00405C50" w:rsidP="005A2317">
      <w:pPr>
        <w:pStyle w:val="ListParagraph"/>
        <w:ind w:left="1440"/>
      </w:pPr>
      <w:r>
        <w:t>Leveraged Component</w:t>
      </w:r>
    </w:p>
    <w:p w14:paraId="468C10E0" w14:textId="06703453" w:rsidR="00CF3AFB" w:rsidRDefault="00CF3AFB" w:rsidP="005A2317">
      <w:pPr>
        <w:pStyle w:val="ListParagraph"/>
        <w:ind w:left="1440"/>
      </w:pPr>
    </w:p>
    <w:p w14:paraId="19940A8E" w14:textId="5F65981D" w:rsidR="00CF3AFB" w:rsidRDefault="00CF3AFB" w:rsidP="00405C50">
      <w:pPr>
        <w:pStyle w:val="ListParagraph"/>
        <w:ind w:left="1080"/>
      </w:pPr>
    </w:p>
    <w:p w14:paraId="57898905" w14:textId="7BA3A57A" w:rsidR="00CF3AFB" w:rsidRDefault="00CF3AFB" w:rsidP="00CF3AFB">
      <w:pPr>
        <w:pStyle w:val="ListParagraph"/>
        <w:ind w:left="2880"/>
      </w:pPr>
      <w:r>
        <w:rPr>
          <w:noProof/>
        </w:rPr>
        <w:lastRenderedPageBreak/>
        <w:drawing>
          <wp:inline distT="0" distB="0" distL="0" distR="0" wp14:anchorId="501036F9" wp14:editId="61B4F643">
            <wp:extent cx="2647950" cy="1857375"/>
            <wp:effectExtent l="0" t="0" r="0" b="9525"/>
            <wp:docPr id="10" name="Picture 10" descr="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pplication&#10;&#10;Description automatically generated"/>
                    <pic:cNvPicPr/>
                  </pic:nvPicPr>
                  <pic:blipFill>
                    <a:blip r:embed="rId19"/>
                    <a:stretch>
                      <a:fillRect/>
                    </a:stretch>
                  </pic:blipFill>
                  <pic:spPr>
                    <a:xfrm>
                      <a:off x="0" y="0"/>
                      <a:ext cx="2647950" cy="1857375"/>
                    </a:xfrm>
                    <a:prstGeom prst="rect">
                      <a:avLst/>
                    </a:prstGeom>
                  </pic:spPr>
                </pic:pic>
              </a:graphicData>
            </a:graphic>
          </wp:inline>
        </w:drawing>
      </w:r>
    </w:p>
    <w:p w14:paraId="2E1BD2C8" w14:textId="77777777" w:rsidR="00E50F88" w:rsidRDefault="00C746BA" w:rsidP="005A2317">
      <w:pPr>
        <w:pStyle w:val="ListParagraph"/>
        <w:ind w:left="1440"/>
      </w:pPr>
      <w:r>
        <w:t xml:space="preserve">Is a File Transfer hub used for staging files between P1C and internal consumers.  The utility package has some sophisticated capabilities regarding file manipulation.  </w:t>
      </w:r>
    </w:p>
    <w:p w14:paraId="56CE21EF" w14:textId="77777777" w:rsidR="00E50F88" w:rsidRDefault="00E50F88" w:rsidP="00E50F88">
      <w:pPr>
        <w:pStyle w:val="ListParagraph"/>
        <w:ind w:left="1440"/>
      </w:pPr>
      <w:r>
        <w:t>Communication between P1C and MoveIT will be via SFTP</w:t>
      </w:r>
    </w:p>
    <w:p w14:paraId="175F9FE3" w14:textId="7C721693" w:rsidR="00C746BA" w:rsidRDefault="00C746BA" w:rsidP="005A2317">
      <w:pPr>
        <w:pStyle w:val="ListParagraph"/>
        <w:ind w:left="1440"/>
      </w:pPr>
      <w:r>
        <w:t xml:space="preserve">For our MPMS implementation, we will be using MoveIT to forward extracts of the full database to WLR for inclusion in WatchList processing. </w:t>
      </w:r>
    </w:p>
    <w:p w14:paraId="10956B8A" w14:textId="32069D72" w:rsidR="00C746BA" w:rsidRDefault="00C746BA" w:rsidP="005A2317">
      <w:pPr>
        <w:pStyle w:val="ListParagraph"/>
        <w:ind w:left="1440"/>
      </w:pPr>
      <w:r>
        <w:t xml:space="preserve">Embossing – Currently, P1C US </w:t>
      </w:r>
      <w:r w:rsidR="007156BE">
        <w:t xml:space="preserve">is using the MoveIT connections to forward embossing files to the Card Production facilities.  We will want to explore the best delivery options for our MPMS embossing files. </w:t>
      </w:r>
    </w:p>
    <w:p w14:paraId="47054162" w14:textId="7948A414" w:rsidR="007156BE" w:rsidRDefault="007156BE" w:rsidP="007156BE"/>
    <w:p w14:paraId="3ED2A122" w14:textId="3840D737" w:rsidR="00405C50" w:rsidRDefault="008354C6" w:rsidP="008354C6">
      <w:pPr>
        <w:pStyle w:val="Heading2"/>
      </w:pPr>
      <w:bookmarkStart w:id="15" w:name="_Toc118299915"/>
      <w:r>
        <w:t xml:space="preserve">4.4)  </w:t>
      </w:r>
      <w:r w:rsidR="007156BE">
        <w:t>FICO</w:t>
      </w:r>
      <w:r w:rsidR="004D08E9">
        <w:rPr>
          <w:rFonts w:cs="Arial"/>
          <w:lang w:val="en-GB"/>
        </w:rPr>
        <w:t>®</w:t>
      </w:r>
      <w:r w:rsidR="007156BE">
        <w:t xml:space="preserve"> Falcon - Fraud Detection and Interdiction.</w:t>
      </w:r>
      <w:bookmarkEnd w:id="15"/>
      <w:r w:rsidR="007156BE">
        <w:t xml:space="preserve">    </w:t>
      </w:r>
    </w:p>
    <w:p w14:paraId="7F01D0A4" w14:textId="76585BE0" w:rsidR="00405C50" w:rsidRDefault="00405C50" w:rsidP="005A2317">
      <w:pPr>
        <w:pStyle w:val="ListParagraph"/>
        <w:ind w:left="1440"/>
      </w:pPr>
      <w:r>
        <w:t>Leveraged Component</w:t>
      </w:r>
    </w:p>
    <w:p w14:paraId="36C9A406" w14:textId="70A65990" w:rsidR="00CF3AFB" w:rsidRDefault="00CF3AFB" w:rsidP="00405C50">
      <w:pPr>
        <w:pStyle w:val="ListParagraph"/>
        <w:ind w:left="1080"/>
      </w:pPr>
    </w:p>
    <w:p w14:paraId="38C6CBEB" w14:textId="125945AB" w:rsidR="00CF3AFB" w:rsidRDefault="00CF3AFB" w:rsidP="00CF3AFB">
      <w:pPr>
        <w:pStyle w:val="ListParagraph"/>
        <w:ind w:left="2880"/>
      </w:pPr>
      <w:r>
        <w:rPr>
          <w:noProof/>
        </w:rPr>
        <w:drawing>
          <wp:inline distT="0" distB="0" distL="0" distR="0" wp14:anchorId="05D27D54" wp14:editId="59FBE102">
            <wp:extent cx="2181225" cy="1581150"/>
            <wp:effectExtent l="0" t="0" r="9525" b="0"/>
            <wp:docPr id="11" name="Picture 11" descr="Diagram,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 text&#10;&#10;Description automatically generated"/>
                    <pic:cNvPicPr/>
                  </pic:nvPicPr>
                  <pic:blipFill>
                    <a:blip r:embed="rId20"/>
                    <a:stretch>
                      <a:fillRect/>
                    </a:stretch>
                  </pic:blipFill>
                  <pic:spPr>
                    <a:xfrm>
                      <a:off x="0" y="0"/>
                      <a:ext cx="2181225" cy="1581150"/>
                    </a:xfrm>
                    <a:prstGeom prst="rect">
                      <a:avLst/>
                    </a:prstGeom>
                  </pic:spPr>
                </pic:pic>
              </a:graphicData>
            </a:graphic>
          </wp:inline>
        </w:drawing>
      </w:r>
    </w:p>
    <w:p w14:paraId="795A199C" w14:textId="743D2E35" w:rsidR="00C746BA" w:rsidRDefault="007156BE" w:rsidP="005A2317">
      <w:pPr>
        <w:pStyle w:val="ListParagraph"/>
        <w:ind w:left="1440"/>
      </w:pPr>
      <w:r>
        <w:t xml:space="preserve">Falcon will be our Fraud Solution for MPMS.  The Falcon system will be In-Line in the Authorisation flow and score all transactions in Real Time mode.  Falcon </w:t>
      </w:r>
      <w:r w:rsidR="00C71944">
        <w:t xml:space="preserve">itself </w:t>
      </w:r>
      <w:r>
        <w:t>will not approve or decline an Authorisation</w:t>
      </w:r>
      <w:r w:rsidR="00C71944">
        <w:t xml:space="preserve"> </w:t>
      </w:r>
      <w:r w:rsidR="0064060C">
        <w:t>request but</w:t>
      </w:r>
      <w:r>
        <w:t xml:space="preserve"> will return a </w:t>
      </w:r>
      <w:r w:rsidR="0064060C">
        <w:t xml:space="preserve">recommendation to decline a request that has a high </w:t>
      </w:r>
      <w:r>
        <w:t xml:space="preserve">likelihood of fraud.  </w:t>
      </w:r>
      <w:r w:rsidR="004D08E9">
        <w:t xml:space="preserve"> Falcon will be In-Line both for Primary Authorisation processing through P1C and for Stand-In processing from IST Switch when P1C is not available.</w:t>
      </w:r>
    </w:p>
    <w:p w14:paraId="1FEEBE1E" w14:textId="72DB8438" w:rsidR="004D08E9" w:rsidRDefault="004D08E9" w:rsidP="005A2317">
      <w:pPr>
        <w:pStyle w:val="ListParagraph"/>
        <w:ind w:left="1440"/>
      </w:pPr>
      <w:r>
        <w:t>Communication between (P1C and Falcon) and (IST Switch and Falcon) will be over TCPIP</w:t>
      </w:r>
    </w:p>
    <w:p w14:paraId="6C85DE1B" w14:textId="77777777" w:rsidR="004D08E9" w:rsidRDefault="004D08E9" w:rsidP="004D08E9">
      <w:pPr>
        <w:pStyle w:val="ListParagraph"/>
        <w:ind w:left="1080"/>
      </w:pPr>
    </w:p>
    <w:p w14:paraId="69EC9BFA" w14:textId="77777777" w:rsidR="007156BE" w:rsidRDefault="007156BE" w:rsidP="00C746BA">
      <w:pPr>
        <w:pStyle w:val="ListParagraph"/>
      </w:pPr>
    </w:p>
    <w:p w14:paraId="4B4BF9A5" w14:textId="65E7EE7A" w:rsidR="00405C50" w:rsidRDefault="008354C6" w:rsidP="008354C6">
      <w:pPr>
        <w:pStyle w:val="Heading2"/>
      </w:pPr>
      <w:bookmarkStart w:id="16" w:name="_Toc118299916"/>
      <w:r>
        <w:t xml:space="preserve">4.5)  </w:t>
      </w:r>
      <w:r w:rsidR="004D08E9">
        <w:t>FICO</w:t>
      </w:r>
      <w:r w:rsidR="004D08E9">
        <w:rPr>
          <w:rFonts w:cs="Arial"/>
          <w:lang w:val="en-GB"/>
        </w:rPr>
        <w:t xml:space="preserve">® </w:t>
      </w:r>
      <w:r w:rsidR="007156BE">
        <w:t>C</w:t>
      </w:r>
      <w:r w:rsidR="004D08E9">
        <w:t>ustomer Communication Services for Fraud (C</w:t>
      </w:r>
      <w:r w:rsidR="007156BE">
        <w:t>CS</w:t>
      </w:r>
      <w:r w:rsidR="004D08E9">
        <w:t>).</w:t>
      </w:r>
      <w:bookmarkEnd w:id="16"/>
      <w:r w:rsidR="004D08E9">
        <w:t xml:space="preserve"> </w:t>
      </w:r>
    </w:p>
    <w:p w14:paraId="3CB4FE37" w14:textId="399DC3B4" w:rsidR="00405C50" w:rsidRDefault="0098194F" w:rsidP="005A2317">
      <w:pPr>
        <w:pStyle w:val="ListParagraph"/>
        <w:ind w:left="1440"/>
      </w:pPr>
      <w:r>
        <w:t xml:space="preserve">Cloud </w:t>
      </w:r>
      <w:r w:rsidR="00405C50">
        <w:t>Component</w:t>
      </w:r>
    </w:p>
    <w:p w14:paraId="28BDD980" w14:textId="75D90CB4" w:rsidR="00C746BA" w:rsidRDefault="004D08E9" w:rsidP="005A2317">
      <w:pPr>
        <w:pStyle w:val="ListParagraph"/>
        <w:ind w:left="1440"/>
      </w:pPr>
      <w:r>
        <w:t xml:space="preserve">This optional component is not shown on the diagram.  CCS is FICO’s cloud based automated dialer solution and interfaces with FIS’ on </w:t>
      </w:r>
      <w:r w:rsidR="00346F6F">
        <w:t>premises</w:t>
      </w:r>
      <w:r>
        <w:t xml:space="preserve"> </w:t>
      </w:r>
      <w:r w:rsidR="00346F6F">
        <w:t>FRMC modules running at our BDOC/PX2 data</w:t>
      </w:r>
      <w:r w:rsidR="009325D9">
        <w:t>centre</w:t>
      </w:r>
      <w:r w:rsidR="00346F6F">
        <w:t xml:space="preserve">s.  CCS has the ability to contact cardholders via SMS/eMail to validate transaction activity and – based the response – take a set of actions.  </w:t>
      </w:r>
    </w:p>
    <w:p w14:paraId="63078E10" w14:textId="16EA9BE3" w:rsidR="0064060C" w:rsidRDefault="00346F6F" w:rsidP="005A2317">
      <w:pPr>
        <w:pStyle w:val="ListParagraph"/>
        <w:ind w:left="1440"/>
      </w:pPr>
      <w:r>
        <w:lastRenderedPageBreak/>
        <w:t xml:space="preserve">At the time of writing – the CCS offering for MPMS has not been decided, and </w:t>
      </w:r>
      <w:r w:rsidR="0064060C">
        <w:t>whether</w:t>
      </w:r>
      <w:r>
        <w:t xml:space="preserve"> FIS would own the CCS Cloud relationship with FICO or MPMS would own that relationship.</w:t>
      </w:r>
      <w:r w:rsidR="0064060C">
        <w:t xml:space="preserve"> </w:t>
      </w:r>
      <w:r w:rsidR="0064060C" w:rsidRPr="0064060C">
        <w:t xml:space="preserve"> </w:t>
      </w:r>
    </w:p>
    <w:p w14:paraId="46AC68F7" w14:textId="7E2F46E6" w:rsidR="00346F6F" w:rsidRDefault="0064060C" w:rsidP="005A2317">
      <w:pPr>
        <w:pStyle w:val="ListParagraph"/>
        <w:ind w:left="1440"/>
      </w:pPr>
      <w:r w:rsidRPr="0064060C">
        <w:t xml:space="preserve">To provide local calls in the UK, there is a CCS component in the USA and one in the UK.  </w:t>
      </w:r>
      <w:r>
        <w:t>FIS’</w:t>
      </w:r>
      <w:r w:rsidRPr="0064060C">
        <w:t xml:space="preserve"> FRMC will have an integration point with the US based CCS and FICO sets up the link between the US and UK.  It’s been a few years since we set up the EMEA CCS so we may want to confirm with FICO if this is in fact the architecture used today.</w:t>
      </w:r>
    </w:p>
    <w:p w14:paraId="3B2A0C00" w14:textId="77777777" w:rsidR="00C746BA" w:rsidRDefault="00C746BA" w:rsidP="00C746BA">
      <w:pPr>
        <w:pStyle w:val="ListParagraph"/>
      </w:pPr>
    </w:p>
    <w:p w14:paraId="46DD5FA8" w14:textId="3F870C0F" w:rsidR="00405C50" w:rsidRDefault="008354C6" w:rsidP="008354C6">
      <w:pPr>
        <w:pStyle w:val="Heading2"/>
      </w:pPr>
      <w:bookmarkStart w:id="17" w:name="_Toc118299917"/>
      <w:r>
        <w:t xml:space="preserve">4.6)  </w:t>
      </w:r>
      <w:r w:rsidR="00346F6F">
        <w:t>MQ Series</w:t>
      </w:r>
      <w:r w:rsidR="00405C50">
        <w:t>.</w:t>
      </w:r>
      <w:bookmarkEnd w:id="17"/>
      <w:r w:rsidR="00405C50">
        <w:t xml:space="preserve"> </w:t>
      </w:r>
    </w:p>
    <w:p w14:paraId="35AB78B6" w14:textId="2EF3DF5F" w:rsidR="00405C50" w:rsidRDefault="00405C50" w:rsidP="005A2317">
      <w:pPr>
        <w:pStyle w:val="ListParagraph"/>
        <w:ind w:left="1440"/>
      </w:pPr>
      <w:r>
        <w:t>Leveraged Component</w:t>
      </w:r>
    </w:p>
    <w:p w14:paraId="5CCD0A97" w14:textId="5925F780" w:rsidR="00CF3AFB" w:rsidRDefault="00CF3AFB" w:rsidP="00CF3AFB">
      <w:pPr>
        <w:pStyle w:val="ListParagraph"/>
        <w:ind w:left="2880"/>
      </w:pPr>
      <w:r>
        <w:rPr>
          <w:noProof/>
        </w:rPr>
        <w:drawing>
          <wp:inline distT="0" distB="0" distL="0" distR="0" wp14:anchorId="2094C61D" wp14:editId="3EA16045">
            <wp:extent cx="1990725" cy="1895475"/>
            <wp:effectExtent l="0" t="0" r="9525" b="9525"/>
            <wp:docPr id="12" name="Picture 1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ext&#10;&#10;Description automatically generated"/>
                    <pic:cNvPicPr/>
                  </pic:nvPicPr>
                  <pic:blipFill>
                    <a:blip r:embed="rId21"/>
                    <a:stretch>
                      <a:fillRect/>
                    </a:stretch>
                  </pic:blipFill>
                  <pic:spPr>
                    <a:xfrm>
                      <a:off x="0" y="0"/>
                      <a:ext cx="1990725" cy="1895475"/>
                    </a:xfrm>
                    <a:prstGeom prst="rect">
                      <a:avLst/>
                    </a:prstGeom>
                  </pic:spPr>
                </pic:pic>
              </a:graphicData>
            </a:graphic>
          </wp:inline>
        </w:drawing>
      </w:r>
    </w:p>
    <w:p w14:paraId="02E927DA" w14:textId="77777777" w:rsidR="005A2317" w:rsidRDefault="005A2317" w:rsidP="005A2317">
      <w:pPr>
        <w:pStyle w:val="ListParagraph"/>
        <w:ind w:left="1440"/>
      </w:pPr>
    </w:p>
    <w:p w14:paraId="2B677617" w14:textId="1DE8DC5E" w:rsidR="00C746BA" w:rsidRDefault="00346F6F" w:rsidP="005A2317">
      <w:pPr>
        <w:pStyle w:val="ListParagraph"/>
        <w:ind w:left="1440"/>
      </w:pPr>
      <w:r>
        <w:t xml:space="preserve">Is our primary Message Processing hub and has redundant pairs of servers at Little Rock, AR and Chandler, AZ data </w:t>
      </w:r>
      <w:r w:rsidR="009325D9">
        <w:t>centre</w:t>
      </w:r>
      <w:r>
        <w:t xml:space="preserve">s.  These instances of MQ Series are leveraged and MPMS will share them with other applications/users. </w:t>
      </w:r>
    </w:p>
    <w:p w14:paraId="680902D6" w14:textId="4B9A4CF9" w:rsidR="00346F6F" w:rsidRDefault="00346F6F" w:rsidP="005A2317">
      <w:pPr>
        <w:pStyle w:val="ListParagraph"/>
        <w:ind w:left="1440"/>
      </w:pPr>
      <w:r>
        <w:t xml:space="preserve">MQ will be the primary entry/egress point to the P1C mainframe for all message processing (excluding Authorisation messages).  Components connecting thru MQ will be at least Service View, Infinity Connect and Event Broker. </w:t>
      </w:r>
    </w:p>
    <w:p w14:paraId="7987D92D" w14:textId="4B893E74" w:rsidR="00346F6F" w:rsidRDefault="00346F6F" w:rsidP="005A2317">
      <w:pPr>
        <w:pStyle w:val="ListParagraph"/>
        <w:ind w:left="1440"/>
      </w:pPr>
      <w:r>
        <w:t>Communication between (P1C and MQ) and (MQ and external Apps) will be via TCPIP</w:t>
      </w:r>
    </w:p>
    <w:p w14:paraId="6BF1CE7D" w14:textId="1BE72704" w:rsidR="00C746BA" w:rsidRDefault="00C746BA" w:rsidP="00C746BA">
      <w:pPr>
        <w:pStyle w:val="ListParagraph"/>
      </w:pPr>
    </w:p>
    <w:p w14:paraId="32089E4F" w14:textId="4801DAD4" w:rsidR="00405C50" w:rsidRDefault="008354C6" w:rsidP="008354C6">
      <w:pPr>
        <w:pStyle w:val="Heading2"/>
      </w:pPr>
      <w:bookmarkStart w:id="18" w:name="_Toc118299918"/>
      <w:r>
        <w:t xml:space="preserve">4.7)  </w:t>
      </w:r>
      <w:r w:rsidR="00346F6F">
        <w:t>Event Broker</w:t>
      </w:r>
      <w:r w:rsidR="00405C50">
        <w:t xml:space="preserve"> – (EB).</w:t>
      </w:r>
      <w:bookmarkEnd w:id="18"/>
      <w:r w:rsidR="00405C50">
        <w:t xml:space="preserve"> </w:t>
      </w:r>
    </w:p>
    <w:p w14:paraId="0FAE11F9" w14:textId="4FF70D9C" w:rsidR="00405C50" w:rsidRDefault="00405C50" w:rsidP="005A2317">
      <w:pPr>
        <w:pStyle w:val="ListParagraph"/>
        <w:ind w:left="1440"/>
      </w:pPr>
      <w:r>
        <w:t>Leveraged Component</w:t>
      </w:r>
    </w:p>
    <w:p w14:paraId="53D1EBA4" w14:textId="34F67904" w:rsidR="00CF3AFB" w:rsidRDefault="007D568D" w:rsidP="007D568D">
      <w:pPr>
        <w:pStyle w:val="ListParagraph"/>
        <w:ind w:left="2880"/>
      </w:pPr>
      <w:r>
        <w:rPr>
          <w:noProof/>
        </w:rPr>
        <w:drawing>
          <wp:inline distT="0" distB="0" distL="0" distR="0" wp14:anchorId="6E8D7181" wp14:editId="68BB6018">
            <wp:extent cx="2190750" cy="1704975"/>
            <wp:effectExtent l="0" t="0" r="0" b="9525"/>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22"/>
                    <a:stretch>
                      <a:fillRect/>
                    </a:stretch>
                  </pic:blipFill>
                  <pic:spPr>
                    <a:xfrm>
                      <a:off x="0" y="0"/>
                      <a:ext cx="2190750" cy="1704975"/>
                    </a:xfrm>
                    <a:prstGeom prst="rect">
                      <a:avLst/>
                    </a:prstGeom>
                  </pic:spPr>
                </pic:pic>
              </a:graphicData>
            </a:graphic>
          </wp:inline>
        </w:drawing>
      </w:r>
    </w:p>
    <w:p w14:paraId="09523590" w14:textId="7C3DBB85" w:rsidR="00C746BA" w:rsidRDefault="00405C50" w:rsidP="005A2317">
      <w:pPr>
        <w:pStyle w:val="ListParagraph"/>
        <w:ind w:left="1440"/>
      </w:pPr>
      <w:r>
        <w:t>EB i</w:t>
      </w:r>
      <w:r w:rsidR="001034A6">
        <w:t xml:space="preserve">s a configurable message processing hub.  It is defined as two </w:t>
      </w:r>
      <w:r w:rsidR="00394EA2">
        <w:t xml:space="preserve">sets of three </w:t>
      </w:r>
      <w:r w:rsidR="001034A6">
        <w:t xml:space="preserve">redundant servers at </w:t>
      </w:r>
      <w:r w:rsidR="00394EA2">
        <w:t xml:space="preserve">FIS’ Brown Deer, WI and Chandler, AZ data </w:t>
      </w:r>
      <w:r w:rsidR="009325D9">
        <w:t>centre</w:t>
      </w:r>
      <w:r w:rsidR="00394EA2">
        <w:t xml:space="preserve">s. </w:t>
      </w:r>
      <w:r w:rsidR="001034A6">
        <w:t xml:space="preserve">MPMS has requested notification be sent when a cardholder initiates or experiences certain conditions ( ie: </w:t>
      </w:r>
      <w:r w:rsidR="002155C7">
        <w:t>c</w:t>
      </w:r>
      <w:r w:rsidR="001034A6">
        <w:t xml:space="preserve">hange of </w:t>
      </w:r>
      <w:r w:rsidR="002155C7">
        <w:t>a</w:t>
      </w:r>
      <w:r w:rsidR="001034A6">
        <w:t xml:space="preserve">ddress).  The set of conditions is quite extensive.  Additionally, all </w:t>
      </w:r>
      <w:r w:rsidR="002155C7">
        <w:t>a</w:t>
      </w:r>
      <w:r w:rsidR="001034A6">
        <w:t xml:space="preserve">uthorisation messages will be sent to MPMS.  All this activity will be </w:t>
      </w:r>
      <w:r w:rsidR="001034A6">
        <w:lastRenderedPageBreak/>
        <w:t xml:space="preserve">routed through EB.  </w:t>
      </w:r>
      <w:r w:rsidR="00394EA2">
        <w:t xml:space="preserve">This will be high volume data transmissions and consideration will need to be given to the connection mechanisms between EB and MPMS. </w:t>
      </w:r>
    </w:p>
    <w:p w14:paraId="670E454D" w14:textId="77777777" w:rsidR="0009714C" w:rsidRDefault="0009714C" w:rsidP="0009714C">
      <w:pPr>
        <w:pStyle w:val="ListParagraph"/>
        <w:ind w:left="1080"/>
      </w:pPr>
    </w:p>
    <w:p w14:paraId="59F1F32D" w14:textId="17D563D1" w:rsidR="00405C50" w:rsidRDefault="008354C6" w:rsidP="008354C6">
      <w:pPr>
        <w:pStyle w:val="Heading2"/>
      </w:pPr>
      <w:bookmarkStart w:id="19" w:name="_Toc118299919"/>
      <w:r>
        <w:t xml:space="preserve">4.8)  </w:t>
      </w:r>
      <w:r w:rsidR="002155C7">
        <w:t xml:space="preserve">P1C </w:t>
      </w:r>
      <w:r w:rsidR="0009714C">
        <w:t xml:space="preserve">Service View – Customer </w:t>
      </w:r>
      <w:r w:rsidR="002155C7">
        <w:t>browser portal</w:t>
      </w:r>
      <w:r w:rsidR="0009714C">
        <w:t xml:space="preserve"> access to P1C.</w:t>
      </w:r>
      <w:bookmarkEnd w:id="19"/>
      <w:r w:rsidR="0009714C">
        <w:t xml:space="preserve">  </w:t>
      </w:r>
    </w:p>
    <w:p w14:paraId="6837AE0D" w14:textId="56C47C76" w:rsidR="00405C50" w:rsidRDefault="00405C50" w:rsidP="005A2317">
      <w:pPr>
        <w:pStyle w:val="ListParagraph"/>
        <w:ind w:left="1440"/>
      </w:pPr>
      <w:r>
        <w:t xml:space="preserve">New Build for MPMS Solution. </w:t>
      </w:r>
    </w:p>
    <w:p w14:paraId="667B6990" w14:textId="7E4B2520" w:rsidR="0009714C" w:rsidRDefault="002155C7" w:rsidP="005A2317">
      <w:pPr>
        <w:pStyle w:val="ListParagraph"/>
        <w:ind w:left="1440"/>
      </w:pPr>
      <w:r>
        <w:t xml:space="preserve">P1C </w:t>
      </w:r>
      <w:r w:rsidR="0009714C">
        <w:t xml:space="preserve">Service View is P1C’s </w:t>
      </w:r>
      <w:r w:rsidR="00297084" w:rsidRPr="0009714C">
        <w:t>browser-based</w:t>
      </w:r>
      <w:r w:rsidR="0009714C" w:rsidRPr="0009714C">
        <w:t xml:space="preserve"> servicing portal for all customer service and </w:t>
      </w:r>
      <w:r w:rsidR="00297084" w:rsidRPr="0009714C">
        <w:t>back-office</w:t>
      </w:r>
      <w:r w:rsidR="0009714C" w:rsidRPr="0009714C">
        <w:t xml:space="preserve"> functions</w:t>
      </w:r>
      <w:r w:rsidR="00297084">
        <w:t>.</w:t>
      </w:r>
      <w:r w:rsidR="0009714C" w:rsidRPr="0009714C">
        <w:t xml:space="preserve"> </w:t>
      </w:r>
      <w:r w:rsidR="00297084">
        <w:t xml:space="preserve"> This was built new for MPMS and consists of two sets of 3 servers at Little Rock, AR and Chandler, AZ data </w:t>
      </w:r>
      <w:r w:rsidR="009325D9">
        <w:t>centre</w:t>
      </w:r>
      <w:r w:rsidR="00297084">
        <w:t>s.</w:t>
      </w:r>
      <w:r w:rsidR="007757FB">
        <w:t xml:space="preserve">  The graphic below shows the servers, ports and connection configurations.</w:t>
      </w:r>
      <w:r w:rsidR="00B60D0A">
        <w:t xml:space="preserve">  For detailed specifics, refer to the embedded Architectural Design diagram.</w:t>
      </w:r>
    </w:p>
    <w:p w14:paraId="6387443E" w14:textId="5751DBF5" w:rsidR="003A682C" w:rsidRDefault="003A682C" w:rsidP="005A2317">
      <w:pPr>
        <w:pStyle w:val="ListParagraph"/>
        <w:ind w:left="1440"/>
      </w:pPr>
    </w:p>
    <w:p w14:paraId="3D6AF1A5" w14:textId="4AC52739" w:rsidR="003A682C" w:rsidRDefault="003A682C" w:rsidP="003A682C">
      <w:pPr>
        <w:ind w:firstLine="720"/>
      </w:pPr>
      <w:r>
        <w:t xml:space="preserve">Embedded Architectural Design diagram below: </w:t>
      </w:r>
    </w:p>
    <w:p w14:paraId="087E9F36" w14:textId="7CAE8480" w:rsidR="003A682C" w:rsidRDefault="003A682C" w:rsidP="003A682C">
      <w:pPr>
        <w:ind w:firstLine="720"/>
      </w:pPr>
    </w:p>
    <w:p w14:paraId="4E1E10F2" w14:textId="600EE2F6" w:rsidR="003A682C" w:rsidRDefault="003A682C" w:rsidP="003A682C">
      <w:pPr>
        <w:ind w:left="2880" w:firstLine="720"/>
      </w:pPr>
      <w:r>
        <w:object w:dxaOrig="1544" w:dyaOrig="998" w14:anchorId="3625DFE5">
          <v:shape id="_x0000_i1026" type="#_x0000_t75" style="width:77.5pt;height:49.5pt" o:ole="">
            <v:imagedata r:id="rId23" o:title=""/>
          </v:shape>
          <o:OLEObject Type="Embed" ProgID="AcroExch.Document.DC" ShapeID="_x0000_i1026" DrawAspect="Icon" ObjectID="_1780225802" r:id="rId24"/>
        </w:object>
      </w:r>
    </w:p>
    <w:p w14:paraId="7A70333F" w14:textId="77777777" w:rsidR="003A682C" w:rsidRDefault="003A682C" w:rsidP="005A2317">
      <w:pPr>
        <w:pStyle w:val="ListParagraph"/>
        <w:ind w:left="1440"/>
      </w:pPr>
    </w:p>
    <w:p w14:paraId="2FEDB15B" w14:textId="1F3C9EA8" w:rsidR="007757FB" w:rsidRDefault="007757FB" w:rsidP="005A2317">
      <w:pPr>
        <w:pStyle w:val="ListParagraph"/>
        <w:ind w:left="0"/>
      </w:pPr>
      <w:r>
        <w:rPr>
          <w:noProof/>
        </w:rPr>
        <w:lastRenderedPageBreak/>
        <w:drawing>
          <wp:inline distT="0" distB="0" distL="0" distR="0" wp14:anchorId="739F4681" wp14:editId="61A1C916">
            <wp:extent cx="6476804" cy="8157845"/>
            <wp:effectExtent l="0" t="0" r="63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480568" cy="8162586"/>
                    </a:xfrm>
                    <a:prstGeom prst="rect">
                      <a:avLst/>
                    </a:prstGeom>
                  </pic:spPr>
                </pic:pic>
              </a:graphicData>
            </a:graphic>
          </wp:inline>
        </w:drawing>
      </w:r>
    </w:p>
    <w:p w14:paraId="42FCF3E3" w14:textId="72CEF650" w:rsidR="00297084" w:rsidRDefault="002155C7" w:rsidP="005A2317">
      <w:pPr>
        <w:pStyle w:val="ListParagraph"/>
        <w:ind w:left="1440"/>
      </w:pPr>
      <w:r>
        <w:lastRenderedPageBreak/>
        <w:t xml:space="preserve">P1C </w:t>
      </w:r>
      <w:r w:rsidR="00297084">
        <w:t xml:space="preserve">Service View requests are </w:t>
      </w:r>
      <w:r>
        <w:t>s</w:t>
      </w:r>
      <w:r w:rsidR="00297084">
        <w:t>tateful and as such, it is built as an Active/Standby model.  Both the LTC and PX2 sites are designated at Production, but only one of the two can be active at a</w:t>
      </w:r>
      <w:r w:rsidR="00F7093C">
        <w:t>ny point in</w:t>
      </w:r>
      <w:r w:rsidR="00297084">
        <w:t xml:space="preserve"> time.  The active site can be switched via alteration of the floating VIP. </w:t>
      </w:r>
    </w:p>
    <w:p w14:paraId="4131931F" w14:textId="18A7C518" w:rsidR="007757FB" w:rsidRDefault="007757FB" w:rsidP="005A2317">
      <w:pPr>
        <w:pStyle w:val="ListParagraph"/>
        <w:ind w:left="1440"/>
      </w:pPr>
      <w:r>
        <w:t>There are three c</w:t>
      </w:r>
      <w:r w:rsidR="00297084">
        <w:t xml:space="preserve">onnection </w:t>
      </w:r>
      <w:r>
        <w:t xml:space="preserve">types </w:t>
      </w:r>
      <w:r w:rsidR="00297084">
        <w:t xml:space="preserve">to </w:t>
      </w:r>
      <w:r w:rsidR="002155C7">
        <w:t xml:space="preserve">P1C </w:t>
      </w:r>
      <w:r w:rsidR="00297084">
        <w:t>Service View for MPMS</w:t>
      </w:r>
      <w:r>
        <w:t xml:space="preserve">: </w:t>
      </w:r>
    </w:p>
    <w:p w14:paraId="24EDB6A4" w14:textId="0D840393" w:rsidR="00F7093C" w:rsidRDefault="007757FB" w:rsidP="005A2317">
      <w:pPr>
        <w:pStyle w:val="ListParagraph"/>
        <w:numPr>
          <w:ilvl w:val="0"/>
          <w:numId w:val="11"/>
        </w:numPr>
        <w:ind w:left="2160"/>
      </w:pPr>
      <w:r>
        <w:t xml:space="preserve">Desktop </w:t>
      </w:r>
      <w:r w:rsidR="002155C7">
        <w:t>u</w:t>
      </w:r>
      <w:r>
        <w:t xml:space="preserve">ser – this is an individual within the FIS Network (either within a physical FIS facility, or on the FIS Internal VPN).  The user access controlled via membership in an Active Directory group administered through a local reverse proxy server.  Only the production region is available via this access method.  </w:t>
      </w:r>
    </w:p>
    <w:p w14:paraId="7F322B31" w14:textId="431F5ADD" w:rsidR="007757FB" w:rsidRDefault="007757FB" w:rsidP="005A2317">
      <w:pPr>
        <w:pStyle w:val="ListParagraph"/>
        <w:ind w:left="2520"/>
      </w:pPr>
      <w:r>
        <w:t xml:space="preserve">Application access </w:t>
      </w:r>
      <w:r w:rsidR="001A458B">
        <w:t xml:space="preserve">controls require: </w:t>
      </w:r>
    </w:p>
    <w:p w14:paraId="255AA3B4" w14:textId="419385C8" w:rsidR="001A458B" w:rsidRDefault="001A458B" w:rsidP="005A2317">
      <w:pPr>
        <w:pStyle w:val="ListParagraph"/>
        <w:numPr>
          <w:ilvl w:val="1"/>
          <w:numId w:val="11"/>
        </w:numPr>
        <w:ind w:left="3240"/>
      </w:pPr>
      <w:r>
        <w:t>Inclusion in the AD Group</w:t>
      </w:r>
    </w:p>
    <w:p w14:paraId="538011F6" w14:textId="7C50A838" w:rsidR="001A458B" w:rsidRDefault="001A458B" w:rsidP="005A2317">
      <w:pPr>
        <w:pStyle w:val="ListParagraph"/>
        <w:numPr>
          <w:ilvl w:val="1"/>
          <w:numId w:val="11"/>
        </w:numPr>
        <w:ind w:left="3240"/>
      </w:pPr>
      <w:r>
        <w:t>FIS Internal Network Access</w:t>
      </w:r>
    </w:p>
    <w:p w14:paraId="3D526FC5" w14:textId="2802B7FD" w:rsidR="001A458B" w:rsidRDefault="001A458B" w:rsidP="005A2317">
      <w:pPr>
        <w:pStyle w:val="ListParagraph"/>
        <w:numPr>
          <w:ilvl w:val="1"/>
          <w:numId w:val="11"/>
        </w:numPr>
        <w:ind w:left="3240"/>
      </w:pPr>
      <w:r>
        <w:t>Application User ID and Password</w:t>
      </w:r>
    </w:p>
    <w:p w14:paraId="0B5936E3" w14:textId="0D22B5A8" w:rsidR="00C94621" w:rsidRDefault="00C94621" w:rsidP="005A2317">
      <w:pPr>
        <w:pStyle w:val="ListParagraph"/>
        <w:ind w:left="2520"/>
      </w:pPr>
      <w:r>
        <w:t>Browser URLs will be:</w:t>
      </w:r>
    </w:p>
    <w:p w14:paraId="02B26F9B" w14:textId="362AD4EA" w:rsidR="00C94621" w:rsidRDefault="00C94621" w:rsidP="005A2317">
      <w:pPr>
        <w:pStyle w:val="ListParagraph"/>
        <w:numPr>
          <w:ilvl w:val="1"/>
          <w:numId w:val="11"/>
        </w:numPr>
        <w:ind w:left="3240"/>
      </w:pPr>
      <w:r>
        <w:t xml:space="preserve">Production - </w:t>
      </w:r>
      <w:hyperlink r:id="rId26" w:history="1">
        <w:r w:rsidRPr="00FC7792">
          <w:rPr>
            <w:rStyle w:val="Hyperlink"/>
          </w:rPr>
          <w:t>HTTPS://ServiceView-MPC.fnfis.com</w:t>
        </w:r>
      </w:hyperlink>
    </w:p>
    <w:p w14:paraId="43846151" w14:textId="7AFA1355" w:rsidR="00C94621" w:rsidRDefault="00C94621" w:rsidP="005A2317">
      <w:pPr>
        <w:pStyle w:val="ListParagraph"/>
        <w:numPr>
          <w:ilvl w:val="1"/>
          <w:numId w:val="11"/>
        </w:numPr>
        <w:ind w:left="3240"/>
      </w:pPr>
      <w:r>
        <w:t xml:space="preserve">No </w:t>
      </w:r>
      <w:r w:rsidR="002155C7">
        <w:t>l</w:t>
      </w:r>
      <w:r>
        <w:t xml:space="preserve">ower </w:t>
      </w:r>
      <w:r w:rsidR="002155C7">
        <w:t>e</w:t>
      </w:r>
      <w:r>
        <w:t>nvironments</w:t>
      </w:r>
    </w:p>
    <w:p w14:paraId="39EFC2C3" w14:textId="77777777" w:rsidR="00C94621" w:rsidRDefault="00C94621" w:rsidP="005A2317">
      <w:pPr>
        <w:pStyle w:val="ListParagraph"/>
        <w:ind w:left="2880"/>
      </w:pPr>
    </w:p>
    <w:p w14:paraId="14956A65" w14:textId="77777777" w:rsidR="00F7093C" w:rsidRDefault="007757FB" w:rsidP="005A2317">
      <w:pPr>
        <w:pStyle w:val="ListParagraph"/>
        <w:numPr>
          <w:ilvl w:val="0"/>
          <w:numId w:val="11"/>
        </w:numPr>
        <w:ind w:left="2160"/>
      </w:pPr>
      <w:r>
        <w:t>Bastion User – Allows access only to FIS technical and Business Analyst personnel to the servers and applications.  Users must be within the FIS Internal network (either onsite of on the Internal VPN)</w:t>
      </w:r>
      <w:r w:rsidR="001A458B">
        <w:t xml:space="preserve"> and must first log into the Bastion.  </w:t>
      </w:r>
    </w:p>
    <w:p w14:paraId="5315AFB0" w14:textId="622A874C" w:rsidR="007757FB" w:rsidRDefault="001A458B" w:rsidP="005A2317">
      <w:pPr>
        <w:pStyle w:val="ListParagraph"/>
        <w:ind w:left="2520"/>
      </w:pPr>
      <w:r>
        <w:t>Application access controls require:</w:t>
      </w:r>
    </w:p>
    <w:p w14:paraId="6BCC45A8" w14:textId="3834DC4F" w:rsidR="001A458B" w:rsidRDefault="001A458B" w:rsidP="005A2317">
      <w:pPr>
        <w:pStyle w:val="ListParagraph"/>
        <w:numPr>
          <w:ilvl w:val="1"/>
          <w:numId w:val="11"/>
        </w:numPr>
        <w:ind w:left="3240"/>
      </w:pPr>
      <w:r>
        <w:t>FIS Internal Network Access</w:t>
      </w:r>
    </w:p>
    <w:p w14:paraId="5EF49D23" w14:textId="26333EED" w:rsidR="001A458B" w:rsidRDefault="001A458B" w:rsidP="005A2317">
      <w:pPr>
        <w:pStyle w:val="ListParagraph"/>
        <w:numPr>
          <w:ilvl w:val="1"/>
          <w:numId w:val="11"/>
        </w:numPr>
        <w:ind w:left="3240"/>
      </w:pPr>
      <w:r>
        <w:t xml:space="preserve">Bastion </w:t>
      </w:r>
      <w:r w:rsidR="002155C7">
        <w:t>a</w:t>
      </w:r>
      <w:r>
        <w:t xml:space="preserve">ccess </w:t>
      </w:r>
      <w:r w:rsidR="002155C7">
        <w:t>p</w:t>
      </w:r>
      <w:r>
        <w:t xml:space="preserve">ermissions </w:t>
      </w:r>
    </w:p>
    <w:p w14:paraId="568E71FD" w14:textId="4F0D5AE4" w:rsidR="001A458B" w:rsidRDefault="001A458B" w:rsidP="005A2317">
      <w:pPr>
        <w:pStyle w:val="ListParagraph"/>
        <w:numPr>
          <w:ilvl w:val="1"/>
          <w:numId w:val="11"/>
        </w:numPr>
        <w:ind w:left="3240"/>
      </w:pPr>
      <w:r>
        <w:t xml:space="preserve">Application User ID and Password </w:t>
      </w:r>
    </w:p>
    <w:p w14:paraId="06C3D513" w14:textId="77777777" w:rsidR="00C94621" w:rsidRDefault="00C94621" w:rsidP="005A2317">
      <w:pPr>
        <w:pStyle w:val="ListParagraph"/>
        <w:ind w:left="2520"/>
      </w:pPr>
      <w:r>
        <w:t>Browser URLs will be:</w:t>
      </w:r>
    </w:p>
    <w:p w14:paraId="4E64A968" w14:textId="1F0B01B8" w:rsidR="00C94621" w:rsidRDefault="00C94621" w:rsidP="005A2317">
      <w:pPr>
        <w:pStyle w:val="ListParagraph"/>
        <w:numPr>
          <w:ilvl w:val="1"/>
          <w:numId w:val="11"/>
        </w:numPr>
        <w:ind w:left="3240"/>
      </w:pPr>
      <w:r>
        <w:t xml:space="preserve">Production - </w:t>
      </w:r>
      <w:hyperlink r:id="rId27" w:history="1">
        <w:r w:rsidRPr="00FC7792">
          <w:rPr>
            <w:rStyle w:val="Hyperlink"/>
          </w:rPr>
          <w:t>HTTPS://CSV-MPC.prod.local</w:t>
        </w:r>
      </w:hyperlink>
    </w:p>
    <w:p w14:paraId="3C810889" w14:textId="0B871139" w:rsidR="00C94621" w:rsidRDefault="00C94621" w:rsidP="005A2317">
      <w:pPr>
        <w:pStyle w:val="ListParagraph"/>
        <w:numPr>
          <w:ilvl w:val="1"/>
          <w:numId w:val="11"/>
        </w:numPr>
        <w:ind w:left="3240"/>
      </w:pPr>
      <w:r>
        <w:t xml:space="preserve">UAT - </w:t>
      </w:r>
      <w:hyperlink r:id="rId28" w:history="1">
        <w:r w:rsidRPr="00FC7792">
          <w:rPr>
            <w:rStyle w:val="Hyperlink"/>
          </w:rPr>
          <w:t>HTTPS://CSV-MPC-UAT.prod.local</w:t>
        </w:r>
      </w:hyperlink>
    </w:p>
    <w:p w14:paraId="4BFCB0C8" w14:textId="7C7C76E6" w:rsidR="00C94621" w:rsidRDefault="00C94621" w:rsidP="005A2317">
      <w:pPr>
        <w:pStyle w:val="ListParagraph"/>
        <w:numPr>
          <w:ilvl w:val="1"/>
          <w:numId w:val="11"/>
        </w:numPr>
        <w:ind w:left="3240"/>
      </w:pPr>
      <w:r>
        <w:t xml:space="preserve">ProdFix - </w:t>
      </w:r>
      <w:hyperlink r:id="rId29" w:history="1">
        <w:r w:rsidRPr="00FC7792">
          <w:rPr>
            <w:rStyle w:val="Hyperlink"/>
          </w:rPr>
          <w:t>HTTPS://CSV-MPC-PFX.prod.local</w:t>
        </w:r>
      </w:hyperlink>
    </w:p>
    <w:p w14:paraId="106D5AED" w14:textId="414DFFCA" w:rsidR="00C94621" w:rsidRDefault="00C94621" w:rsidP="005A2317">
      <w:pPr>
        <w:pStyle w:val="ListParagraph"/>
        <w:numPr>
          <w:ilvl w:val="1"/>
          <w:numId w:val="11"/>
        </w:numPr>
        <w:ind w:left="3240"/>
      </w:pPr>
      <w:r>
        <w:t xml:space="preserve">SIT - </w:t>
      </w:r>
      <w:hyperlink r:id="rId30" w:history="1">
        <w:r w:rsidRPr="00FC7792">
          <w:rPr>
            <w:rStyle w:val="Hyperlink"/>
          </w:rPr>
          <w:t>HTTPS://CSV-MPC-SIT.prod.local</w:t>
        </w:r>
      </w:hyperlink>
    </w:p>
    <w:p w14:paraId="23DB7D4E" w14:textId="4E45EEAB" w:rsidR="00C94621" w:rsidRDefault="00C94621" w:rsidP="005A2317">
      <w:pPr>
        <w:pStyle w:val="ListParagraph"/>
        <w:ind w:left="2880"/>
      </w:pPr>
    </w:p>
    <w:p w14:paraId="430CEE9B" w14:textId="77777777" w:rsidR="00F7093C" w:rsidRDefault="001A458B" w:rsidP="005A2317">
      <w:pPr>
        <w:pStyle w:val="ListParagraph"/>
        <w:numPr>
          <w:ilvl w:val="0"/>
          <w:numId w:val="11"/>
        </w:numPr>
        <w:ind w:left="2160"/>
      </w:pPr>
      <w:r>
        <w:t xml:space="preserve">Business to Business (B2B) Virtual Private Network – Will allow external customers to access the application via a dedicated B2B VPN link between FIS and MPMS.  All access on this channel must come in only over the B2B VPN Link.  MPMS will determine, at their discretion, access to the VPN link on their end – FIS will not filter any requests that come in over this channel.  </w:t>
      </w:r>
    </w:p>
    <w:p w14:paraId="6F8F4893" w14:textId="66E6E5DB" w:rsidR="001A458B" w:rsidRDefault="001A458B" w:rsidP="005A2317">
      <w:pPr>
        <w:pStyle w:val="ListParagraph"/>
        <w:ind w:left="2520"/>
      </w:pPr>
      <w:r>
        <w:t>Application access controls require:</w:t>
      </w:r>
    </w:p>
    <w:p w14:paraId="1AB0F726" w14:textId="65E91208" w:rsidR="001A458B" w:rsidRDefault="001A458B" w:rsidP="005A2317">
      <w:pPr>
        <w:pStyle w:val="ListParagraph"/>
        <w:numPr>
          <w:ilvl w:val="1"/>
          <w:numId w:val="11"/>
        </w:numPr>
        <w:ind w:left="3240"/>
      </w:pPr>
      <w:r>
        <w:t>Customer Permissions to access the B2B VPN Link</w:t>
      </w:r>
    </w:p>
    <w:p w14:paraId="39659758" w14:textId="3C01CB68" w:rsidR="001A458B" w:rsidRDefault="001A458B" w:rsidP="005A2317">
      <w:pPr>
        <w:pStyle w:val="ListParagraph"/>
        <w:numPr>
          <w:ilvl w:val="1"/>
          <w:numId w:val="11"/>
        </w:numPr>
        <w:ind w:left="3240"/>
      </w:pPr>
      <w:r>
        <w:t>Application User ID and Password.</w:t>
      </w:r>
    </w:p>
    <w:p w14:paraId="323F19C3" w14:textId="39CC2D60" w:rsidR="00C94621" w:rsidRDefault="00C94621" w:rsidP="005A2317">
      <w:pPr>
        <w:pStyle w:val="ListParagraph"/>
        <w:ind w:left="2520"/>
      </w:pPr>
      <w:r>
        <w:t>Browser URLs will be:</w:t>
      </w:r>
    </w:p>
    <w:p w14:paraId="13AD8153" w14:textId="327A7558" w:rsidR="00C94621" w:rsidRDefault="00C94621" w:rsidP="005A2317">
      <w:pPr>
        <w:pStyle w:val="ListParagraph"/>
        <w:numPr>
          <w:ilvl w:val="1"/>
          <w:numId w:val="11"/>
        </w:numPr>
        <w:ind w:left="3240"/>
      </w:pPr>
      <w:r>
        <w:t xml:space="preserve">Production - </w:t>
      </w:r>
      <w:hyperlink r:id="rId31" w:history="1">
        <w:r w:rsidRPr="00FC7792">
          <w:rPr>
            <w:rStyle w:val="Hyperlink"/>
          </w:rPr>
          <w:t>HTTPS://CSV-MPC.fisglobal.com</w:t>
        </w:r>
      </w:hyperlink>
    </w:p>
    <w:p w14:paraId="372F3E3D" w14:textId="701859D8" w:rsidR="00C94621" w:rsidRDefault="00C94621" w:rsidP="005A2317">
      <w:pPr>
        <w:pStyle w:val="ListParagraph"/>
        <w:numPr>
          <w:ilvl w:val="1"/>
          <w:numId w:val="11"/>
        </w:numPr>
        <w:ind w:left="3240"/>
      </w:pPr>
      <w:r>
        <w:t xml:space="preserve">UAT - </w:t>
      </w:r>
      <w:hyperlink r:id="rId32" w:history="1">
        <w:r w:rsidRPr="00FC7792">
          <w:rPr>
            <w:rStyle w:val="Hyperlink"/>
          </w:rPr>
          <w:t>HTTPS://CSV-MPC-UAT.fisglobal.com</w:t>
        </w:r>
      </w:hyperlink>
    </w:p>
    <w:p w14:paraId="5E7A9386" w14:textId="77777777" w:rsidR="001A458B" w:rsidRDefault="001A458B" w:rsidP="005A2317">
      <w:pPr>
        <w:pStyle w:val="ListParagraph"/>
        <w:ind w:left="1440"/>
      </w:pPr>
    </w:p>
    <w:p w14:paraId="51A5DE4A" w14:textId="7C776949" w:rsidR="00297084" w:rsidRDefault="001A458B" w:rsidP="005A2317">
      <w:pPr>
        <w:pStyle w:val="ListParagraph"/>
        <w:ind w:left="1440"/>
      </w:pPr>
      <w:r>
        <w:t>Of note, t</w:t>
      </w:r>
      <w:r w:rsidR="00297084">
        <w:t xml:space="preserve">he other two instances of </w:t>
      </w:r>
      <w:r w:rsidR="003A682C">
        <w:t xml:space="preserve">P1C </w:t>
      </w:r>
      <w:r w:rsidR="00297084">
        <w:t>Service View offer</w:t>
      </w:r>
      <w:r>
        <w:t xml:space="preserve">ed for the EPC and FPC clients also permit open </w:t>
      </w:r>
      <w:r w:rsidR="00297084">
        <w:t xml:space="preserve">internet connections via Akamai. </w:t>
      </w:r>
      <w:r>
        <w:t>We will not be offering this to MPMS.</w:t>
      </w:r>
    </w:p>
    <w:p w14:paraId="7D3DADFE" w14:textId="4248F28B" w:rsidR="00297084" w:rsidRDefault="00297084" w:rsidP="00297084">
      <w:pPr>
        <w:pStyle w:val="ListParagraph"/>
        <w:ind w:left="1080"/>
      </w:pPr>
    </w:p>
    <w:p w14:paraId="038D8F59" w14:textId="68C0FC6E" w:rsidR="00297084" w:rsidRDefault="00297084" w:rsidP="00297084">
      <w:pPr>
        <w:pStyle w:val="ListParagraph"/>
        <w:ind w:left="1080"/>
      </w:pPr>
    </w:p>
    <w:p w14:paraId="749D3F7B" w14:textId="77777777" w:rsidR="00A90983" w:rsidRDefault="00A90983">
      <w:pPr>
        <w:rPr>
          <w:b/>
          <w:bCs/>
        </w:rPr>
      </w:pPr>
      <w:r>
        <w:br w:type="page"/>
      </w:r>
    </w:p>
    <w:p w14:paraId="78E4AC21" w14:textId="5E7309EB" w:rsidR="00405C50" w:rsidRDefault="008354C6" w:rsidP="008354C6">
      <w:pPr>
        <w:pStyle w:val="Heading2"/>
      </w:pPr>
      <w:bookmarkStart w:id="20" w:name="_Toc118299920"/>
      <w:r>
        <w:lastRenderedPageBreak/>
        <w:t xml:space="preserve">4.9)  </w:t>
      </w:r>
      <w:r w:rsidR="003A682C">
        <w:t xml:space="preserve">P1C </w:t>
      </w:r>
      <w:r w:rsidR="00297084">
        <w:t>Infinity Connect</w:t>
      </w:r>
      <w:r w:rsidR="00405C50">
        <w:t>.</w:t>
      </w:r>
      <w:bookmarkEnd w:id="20"/>
    </w:p>
    <w:p w14:paraId="2E6DAFB8" w14:textId="2ED1CBEF" w:rsidR="00405C50" w:rsidRDefault="00405C50" w:rsidP="005A2317">
      <w:pPr>
        <w:pStyle w:val="ListParagraph"/>
        <w:ind w:left="1440"/>
      </w:pPr>
      <w:r>
        <w:t xml:space="preserve">New </w:t>
      </w:r>
      <w:r w:rsidR="009325D9">
        <w:t>B</w:t>
      </w:r>
      <w:r>
        <w:t xml:space="preserve">uild for MPMS Solution. </w:t>
      </w:r>
    </w:p>
    <w:p w14:paraId="37D17F04" w14:textId="7D48DC1D" w:rsidR="007F2C7D" w:rsidRDefault="007F2C7D" w:rsidP="005A2317">
      <w:pPr>
        <w:pStyle w:val="ListParagraph"/>
        <w:ind w:left="1440"/>
      </w:pPr>
      <w:r w:rsidRPr="007F2C7D">
        <w:t>API enablement for P1C</w:t>
      </w:r>
      <w:r>
        <w:t xml:space="preserve">. </w:t>
      </w:r>
      <w:r w:rsidRPr="007F2C7D">
        <w:t>This includes tokeni</w:t>
      </w:r>
      <w:r w:rsidR="003A682C">
        <w:t>s</w:t>
      </w:r>
      <w:r w:rsidRPr="007F2C7D">
        <w:t>ation solution, APIs for all card servicing and back office functions, outbound Visa Claims Resolution</w:t>
      </w:r>
      <w:r w:rsidR="003A682C">
        <w:t xml:space="preserve"> (VCR)</w:t>
      </w:r>
      <w:r w:rsidRPr="007F2C7D">
        <w:t>, Visa Transaction Controls (VTC), 3D secure v2.0 for Secure Cardholder Authentication and Loyalty calls for Credit Card.</w:t>
      </w:r>
    </w:p>
    <w:p w14:paraId="2BD2C3D3" w14:textId="3C520E06" w:rsidR="00213D6E" w:rsidRDefault="009325D9" w:rsidP="007F2C7D">
      <w:pPr>
        <w:pStyle w:val="ListParagraph"/>
        <w:ind w:left="1080"/>
      </w:pPr>
      <w:r>
        <w:tab/>
      </w:r>
    </w:p>
    <w:p w14:paraId="32F0D8CB" w14:textId="4C78496F" w:rsidR="009325D9" w:rsidRDefault="009325D9" w:rsidP="009325D9">
      <w:pPr>
        <w:pStyle w:val="ListParagraph"/>
        <w:ind w:left="1440"/>
      </w:pPr>
      <w:r>
        <w:t>The schematic diagram image that follows shows the Architecture for P1C Infinity Connect.  For greater granularity, see:</w:t>
      </w:r>
    </w:p>
    <w:p w14:paraId="526E030E" w14:textId="61782160" w:rsidR="003A682C" w:rsidRDefault="003A682C" w:rsidP="007F2C7D">
      <w:pPr>
        <w:pStyle w:val="ListParagraph"/>
        <w:ind w:left="1080"/>
      </w:pPr>
    </w:p>
    <w:p w14:paraId="7919D6E4" w14:textId="6F55DED6" w:rsidR="0028036A" w:rsidRDefault="0028036A" w:rsidP="0028036A">
      <w:pPr>
        <w:ind w:firstLine="720"/>
      </w:pPr>
      <w:r>
        <w:t xml:space="preserve">Embedded Architectural Design diagram below: </w:t>
      </w:r>
    </w:p>
    <w:p w14:paraId="4C52BB3E" w14:textId="1CE60AF9" w:rsidR="0028036A" w:rsidRDefault="0028036A" w:rsidP="0028036A">
      <w:pPr>
        <w:ind w:firstLine="720"/>
      </w:pPr>
    </w:p>
    <w:p w14:paraId="403FB6F1" w14:textId="458A8BEA" w:rsidR="0028036A" w:rsidRDefault="0028036A" w:rsidP="0028036A">
      <w:pPr>
        <w:ind w:left="2880" w:firstLine="720"/>
      </w:pPr>
      <w:r>
        <w:object w:dxaOrig="1544" w:dyaOrig="998" w14:anchorId="6F267229">
          <v:shape id="_x0000_i1027" type="#_x0000_t75" style="width:77.5pt;height:49.5pt" o:ole="">
            <v:imagedata r:id="rId33" o:title=""/>
          </v:shape>
          <o:OLEObject Type="Embed" ProgID="AcroExch.Document.DC" ShapeID="_x0000_i1027" DrawAspect="Icon" ObjectID="_1780225803" r:id="rId34"/>
        </w:object>
      </w:r>
    </w:p>
    <w:p w14:paraId="58A5524A" w14:textId="0D15B4D8" w:rsidR="003A682C" w:rsidRDefault="003A682C" w:rsidP="007F2C7D">
      <w:pPr>
        <w:pStyle w:val="ListParagraph"/>
        <w:ind w:left="1080"/>
      </w:pPr>
    </w:p>
    <w:p w14:paraId="14C7750C" w14:textId="42E21823" w:rsidR="0028036A" w:rsidRDefault="0028036A" w:rsidP="007F2C7D">
      <w:pPr>
        <w:pStyle w:val="ListParagraph"/>
        <w:ind w:left="1080"/>
      </w:pPr>
    </w:p>
    <w:p w14:paraId="76C4DB31" w14:textId="77777777" w:rsidR="0028036A" w:rsidRDefault="0028036A" w:rsidP="007F2C7D">
      <w:pPr>
        <w:pStyle w:val="ListParagraph"/>
        <w:ind w:left="1080"/>
      </w:pPr>
    </w:p>
    <w:p w14:paraId="57EBA4B2" w14:textId="73BD3AB3" w:rsidR="003A682C" w:rsidRDefault="003A682C" w:rsidP="007F2C7D">
      <w:pPr>
        <w:pStyle w:val="ListParagraph"/>
        <w:ind w:left="1080"/>
      </w:pPr>
    </w:p>
    <w:p w14:paraId="13166B9F" w14:textId="7884C0FC" w:rsidR="00213D6E" w:rsidRDefault="00A631FD" w:rsidP="005A2317">
      <w:pPr>
        <w:pStyle w:val="ListParagraph"/>
        <w:ind w:left="0"/>
      </w:pPr>
      <w:r>
        <w:rPr>
          <w:noProof/>
        </w:rPr>
        <w:lastRenderedPageBreak/>
        <w:drawing>
          <wp:inline distT="0" distB="0" distL="0" distR="0" wp14:anchorId="17EC7943" wp14:editId="73EC4047">
            <wp:extent cx="6591021" cy="8080375"/>
            <wp:effectExtent l="0" t="0" r="63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596505" cy="8087099"/>
                    </a:xfrm>
                    <a:prstGeom prst="rect">
                      <a:avLst/>
                    </a:prstGeom>
                  </pic:spPr>
                </pic:pic>
              </a:graphicData>
            </a:graphic>
          </wp:inline>
        </w:drawing>
      </w:r>
    </w:p>
    <w:p w14:paraId="6F1760E2" w14:textId="2C9051C1" w:rsidR="00A631FD" w:rsidRDefault="007F2C7D" w:rsidP="005A2317">
      <w:pPr>
        <w:pStyle w:val="ListParagraph"/>
        <w:ind w:left="1440"/>
      </w:pPr>
      <w:r>
        <w:lastRenderedPageBreak/>
        <w:t xml:space="preserve">This was built new for MPMS and consists of two sets of </w:t>
      </w:r>
      <w:r w:rsidR="007C6117">
        <w:t>three</w:t>
      </w:r>
      <w:r>
        <w:t xml:space="preserve"> servers at Little Rock, AR and Chandler, AZ data </w:t>
      </w:r>
      <w:r w:rsidR="009325D9">
        <w:t>centre</w:t>
      </w:r>
      <w:r>
        <w:t xml:space="preserve">s.  Infinity Connect </w:t>
      </w:r>
      <w:r w:rsidR="000735B4">
        <w:t xml:space="preserve">will be </w:t>
      </w:r>
      <w:r>
        <w:t xml:space="preserve">built in an Active-Active configuration. API calls to Infinity Connect will be routed Round-Robin between the data </w:t>
      </w:r>
      <w:r w:rsidR="009325D9">
        <w:t>centre</w:t>
      </w:r>
      <w:r>
        <w:t>s</w:t>
      </w:r>
      <w:r w:rsidR="001522A3">
        <w:t xml:space="preserve">.  Entry/Egress of API calls from MPMS into FIS will be through Akamai. </w:t>
      </w:r>
      <w:r w:rsidR="00A631FD">
        <w:t>Akamai will be responsible for the Round-Robin load distribution between the FIS Netscalar load balancer</w:t>
      </w:r>
      <w:r w:rsidR="001522A3">
        <w:t xml:space="preserve"> pair. </w:t>
      </w:r>
      <w:r w:rsidR="00A631FD">
        <w:t xml:space="preserve">The Netscalars will then distribute the request traffic </w:t>
      </w:r>
      <w:r w:rsidR="007C6117">
        <w:t>amongst</w:t>
      </w:r>
      <w:r w:rsidR="00A631FD">
        <w:t xml:space="preserve"> one of the three active servers at their respective sites. </w:t>
      </w:r>
      <w:r w:rsidR="001522A3">
        <w:t xml:space="preserve">This configuration will provide for the highest degree of resiliency and application availability. </w:t>
      </w:r>
    </w:p>
    <w:p w14:paraId="2F4F5EE6" w14:textId="77777777" w:rsidR="00A631FD" w:rsidRDefault="00A631FD" w:rsidP="005A2317">
      <w:pPr>
        <w:pStyle w:val="ListParagraph"/>
        <w:ind w:left="1440"/>
      </w:pPr>
    </w:p>
    <w:p w14:paraId="10C4A049" w14:textId="7CFE6894" w:rsidR="00BE0FAC" w:rsidRDefault="007F2C7D" w:rsidP="005A2317">
      <w:pPr>
        <w:pStyle w:val="ListParagraph"/>
        <w:ind w:left="1440"/>
      </w:pPr>
      <w:r>
        <w:t xml:space="preserve">Additionally, </w:t>
      </w:r>
      <w:r w:rsidR="001522A3">
        <w:t xml:space="preserve">and further adding to the high availability of the solution, </w:t>
      </w:r>
      <w:r>
        <w:t>the</w:t>
      </w:r>
      <w:r w:rsidR="005F4754">
        <w:t xml:space="preserve"> P1C</w:t>
      </w:r>
      <w:r>
        <w:t xml:space="preserve"> Infinity Connect instances for MPMS will be deployed with the </w:t>
      </w:r>
      <w:r w:rsidRPr="00F33AB7">
        <w:rPr>
          <w:b/>
          <w:bCs/>
          <w:i/>
          <w:iCs/>
        </w:rPr>
        <w:t>Infinity Connect Caching Option</w:t>
      </w:r>
      <w:r>
        <w:rPr>
          <w:b/>
          <w:bCs/>
          <w:i/>
          <w:iCs/>
        </w:rPr>
        <w:t xml:space="preserve"> (ICCO)</w:t>
      </w:r>
      <w:r>
        <w:t xml:space="preserve">. This will offer </w:t>
      </w:r>
      <w:r w:rsidR="001522A3">
        <w:t xml:space="preserve">seamless servicing of specified API </w:t>
      </w:r>
      <w:r>
        <w:t xml:space="preserve">requests even when the </w:t>
      </w:r>
      <w:r w:rsidR="001522A3">
        <w:t>back end</w:t>
      </w:r>
      <w:r>
        <w:t xml:space="preserve"> P1C system is unavailable.  The data for ICCO will be housed in a pair of Exadata slices (see next item below). </w:t>
      </w:r>
      <w:r w:rsidR="001522A3">
        <w:t xml:space="preserve"> Account, Transactional and Authorisation data will be maintained in the </w:t>
      </w:r>
      <w:r w:rsidR="00BE0FAC">
        <w:t xml:space="preserve">Exadata </w:t>
      </w:r>
      <w:r w:rsidR="005F4754">
        <w:t>databases</w:t>
      </w:r>
      <w:r w:rsidR="00BE0FAC">
        <w:t xml:space="preserve">.  </w:t>
      </w:r>
      <w:r w:rsidR="007C6117">
        <w:t>Under this configuration, the logic paths below will be followed.</w:t>
      </w:r>
    </w:p>
    <w:p w14:paraId="370F982E" w14:textId="77777777" w:rsidR="007C6117" w:rsidRDefault="00BE0FAC" w:rsidP="005A2317">
      <w:pPr>
        <w:pStyle w:val="ListParagraph"/>
        <w:numPr>
          <w:ilvl w:val="0"/>
          <w:numId w:val="12"/>
        </w:numPr>
        <w:ind w:left="2160"/>
      </w:pPr>
      <w:r>
        <w:t xml:space="preserve">When an </w:t>
      </w:r>
      <w:r w:rsidRPr="007C6117">
        <w:rPr>
          <w:b/>
          <w:bCs/>
        </w:rPr>
        <w:t>API inquiry</w:t>
      </w:r>
      <w:r>
        <w:t xml:space="preserve"> comes in, Infinity Connect will assess if the request can be serviced via the ICCO and, if so, results of the local query are immediately returned to the requestor.  </w:t>
      </w:r>
    </w:p>
    <w:p w14:paraId="499A112C" w14:textId="46FB704A" w:rsidR="00BE0FAC" w:rsidRDefault="00BE0FAC" w:rsidP="005A2317">
      <w:pPr>
        <w:pStyle w:val="ListParagraph"/>
        <w:numPr>
          <w:ilvl w:val="0"/>
          <w:numId w:val="12"/>
        </w:numPr>
        <w:ind w:left="2160"/>
      </w:pPr>
      <w:r>
        <w:t xml:space="preserve">When an </w:t>
      </w:r>
      <w:r w:rsidRPr="007C6117">
        <w:rPr>
          <w:b/>
          <w:bCs/>
        </w:rPr>
        <w:t>API update</w:t>
      </w:r>
      <w:r>
        <w:t xml:space="preserve"> request comes in, Infinity Connect will assess weather the back end P1C system is active: </w:t>
      </w:r>
    </w:p>
    <w:p w14:paraId="038D6218" w14:textId="3691AB0A" w:rsidR="007F2C7D" w:rsidRDefault="00BE0FAC" w:rsidP="005A2317">
      <w:pPr>
        <w:pStyle w:val="ListParagraph"/>
        <w:numPr>
          <w:ilvl w:val="1"/>
          <w:numId w:val="12"/>
        </w:numPr>
        <w:ind w:left="2880"/>
      </w:pPr>
      <w:r>
        <w:t>If so, forward the update to P1C.  P1C would then apply the update returning the operation status code and message to Infinity Connect.  P1C would then send, in near real time, an update back to Infinity Connect to mirror the update on the ICCO.</w:t>
      </w:r>
    </w:p>
    <w:p w14:paraId="0D5B7840" w14:textId="00DDB3EF" w:rsidR="00BE0FAC" w:rsidRDefault="00BE0FAC" w:rsidP="005A2317">
      <w:pPr>
        <w:pStyle w:val="ListParagraph"/>
        <w:numPr>
          <w:ilvl w:val="1"/>
          <w:numId w:val="12"/>
        </w:numPr>
        <w:ind w:left="2880"/>
      </w:pPr>
      <w:r>
        <w:t xml:space="preserve">If not, Infinity Connect will perform the update locally on the ICCO and queue an update action to P1C (Store and Forward) to be applied when P1C returns. </w:t>
      </w:r>
    </w:p>
    <w:p w14:paraId="544C8DEC" w14:textId="5043CBE4" w:rsidR="00BE0FAC" w:rsidRDefault="00BE0FAC" w:rsidP="005A2317">
      <w:pPr>
        <w:pStyle w:val="ListParagraph"/>
        <w:numPr>
          <w:ilvl w:val="0"/>
          <w:numId w:val="12"/>
        </w:numPr>
        <w:ind w:left="2160"/>
      </w:pPr>
      <w:r>
        <w:t xml:space="preserve">Finally, in the unlikely event that the underlying Exadata DB should become unavailable, Infinity Connect will route all requests directly to P1C for servicing.  </w:t>
      </w:r>
      <w:r w:rsidR="007C6117">
        <w:t xml:space="preserve">Responses from P1C for </w:t>
      </w:r>
      <w:r w:rsidR="007C6117" w:rsidRPr="007C6117">
        <w:rPr>
          <w:b/>
          <w:bCs/>
        </w:rPr>
        <w:t>API Update</w:t>
      </w:r>
      <w:r w:rsidR="007C6117">
        <w:t xml:space="preserve"> requests </w:t>
      </w:r>
      <w:r>
        <w:t xml:space="preserve">will be queued (Store and Forward) </w:t>
      </w:r>
      <w:r w:rsidR="007C6117">
        <w:t xml:space="preserve">for application to the Exadata DB when it again becomes available. </w:t>
      </w:r>
    </w:p>
    <w:p w14:paraId="2C8355F9" w14:textId="53F1B8F4" w:rsidR="007F2C7D" w:rsidRDefault="007F2C7D" w:rsidP="005A2317">
      <w:pPr>
        <w:pStyle w:val="ListParagraph"/>
        <w:ind w:left="1440"/>
      </w:pPr>
    </w:p>
    <w:p w14:paraId="7B513B49" w14:textId="3B0FE0CB" w:rsidR="007C6117" w:rsidRDefault="007C6117" w:rsidP="005A2317">
      <w:pPr>
        <w:pStyle w:val="ListParagraph"/>
        <w:ind w:left="1440"/>
      </w:pPr>
      <w:r>
        <w:t xml:space="preserve">Utilizing the Round-Robin, Active-Active application server configuration, and employing the features of the ICCO option described above will provide the highest degree of availability possible to the MPMS Solution, for API </w:t>
      </w:r>
      <w:r w:rsidR="005F4754">
        <w:t>p</w:t>
      </w:r>
      <w:r>
        <w:t xml:space="preserve">rocessing. </w:t>
      </w:r>
    </w:p>
    <w:p w14:paraId="0B23E0FE" w14:textId="77777777" w:rsidR="007F2C7D" w:rsidRDefault="007F2C7D" w:rsidP="00297084">
      <w:pPr>
        <w:pStyle w:val="ListParagraph"/>
        <w:ind w:left="1080"/>
      </w:pPr>
    </w:p>
    <w:p w14:paraId="6E6683E5" w14:textId="622EDAD9" w:rsidR="00405C50" w:rsidRDefault="008354C6" w:rsidP="008354C6">
      <w:pPr>
        <w:pStyle w:val="Heading2"/>
      </w:pPr>
      <w:bookmarkStart w:id="21" w:name="_Toc118299921"/>
      <w:r>
        <w:t xml:space="preserve">4.10) </w:t>
      </w:r>
      <w:r w:rsidR="00297084">
        <w:t>Exadata</w:t>
      </w:r>
      <w:r w:rsidR="007F2C7D">
        <w:t xml:space="preserve"> – </w:t>
      </w:r>
      <w:r w:rsidR="005F4754">
        <w:t xml:space="preserve">P1C </w:t>
      </w:r>
      <w:r w:rsidR="007F2C7D">
        <w:t>Infinity Connect.</w:t>
      </w:r>
      <w:bookmarkEnd w:id="21"/>
      <w:r w:rsidR="007F2C7D">
        <w:t xml:space="preserve">  </w:t>
      </w:r>
    </w:p>
    <w:p w14:paraId="1A2D4BF6" w14:textId="11BD148B" w:rsidR="00405C50" w:rsidRDefault="00405C50" w:rsidP="005A2317">
      <w:pPr>
        <w:pStyle w:val="ListParagraph"/>
        <w:ind w:left="1440"/>
      </w:pPr>
      <w:r>
        <w:t>Leveraged Component.</w:t>
      </w:r>
    </w:p>
    <w:p w14:paraId="7A0AFFC8" w14:textId="0BB22910" w:rsidR="007C6117" w:rsidRDefault="007F2C7D" w:rsidP="005A2317">
      <w:pPr>
        <w:pStyle w:val="ListParagraph"/>
        <w:ind w:left="1440"/>
      </w:pPr>
      <w:r>
        <w:t xml:space="preserve">Exadata slices at Little Rock, AR and Chandler, AZ have been procured specifically for </w:t>
      </w:r>
      <w:r w:rsidR="005F4754">
        <w:t xml:space="preserve">P1C </w:t>
      </w:r>
      <w:r>
        <w:t xml:space="preserve">Infinity Connect.  While these are dedicated to </w:t>
      </w:r>
      <w:r w:rsidR="005F4754">
        <w:t xml:space="preserve">P1C </w:t>
      </w:r>
      <w:r>
        <w:t xml:space="preserve">Infinity Connect, they are shared across all three instances ( EPC, FPC and MPC ).   Only MPC, however, is utilizing the </w:t>
      </w:r>
      <w:r w:rsidR="00E657A2" w:rsidRPr="00F33AB7">
        <w:rPr>
          <w:b/>
          <w:bCs/>
          <w:i/>
          <w:iCs/>
        </w:rPr>
        <w:t>Infinity Connect Caching Option</w:t>
      </w:r>
      <w:r w:rsidR="00E657A2">
        <w:rPr>
          <w:b/>
          <w:bCs/>
          <w:i/>
          <w:iCs/>
        </w:rPr>
        <w:t xml:space="preserve"> (ICCO)</w:t>
      </w:r>
      <w:r w:rsidR="00E657A2">
        <w:t xml:space="preserve">.  The production instances of Exadata are being configured with </w:t>
      </w:r>
      <w:r w:rsidR="005F4754">
        <w:t>48</w:t>
      </w:r>
      <w:r w:rsidR="00E657A2">
        <w:t xml:space="preserve">GB memory (shared) and 3TB of storage.  Since only MPMS will be using ICCO, </w:t>
      </w:r>
      <w:r w:rsidR="005F4754">
        <w:t xml:space="preserve">almost </w:t>
      </w:r>
      <w:r w:rsidR="00E657A2">
        <w:t xml:space="preserve">all storage can be allocated to the MPC instance.  </w:t>
      </w:r>
    </w:p>
    <w:p w14:paraId="6FCE33EC" w14:textId="5CAB788B" w:rsidR="002709C4" w:rsidRDefault="002709C4" w:rsidP="005A2317">
      <w:pPr>
        <w:pStyle w:val="ListParagraph"/>
        <w:ind w:left="0"/>
      </w:pPr>
      <w:r>
        <w:rPr>
          <w:noProof/>
        </w:rPr>
        <w:lastRenderedPageBreak/>
        <w:drawing>
          <wp:inline distT="0" distB="0" distL="0" distR="0" wp14:anchorId="393C5A91" wp14:editId="085D15E9">
            <wp:extent cx="5943600" cy="409638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4096385"/>
                    </a:xfrm>
                    <a:prstGeom prst="rect">
                      <a:avLst/>
                    </a:prstGeom>
                  </pic:spPr>
                </pic:pic>
              </a:graphicData>
            </a:graphic>
          </wp:inline>
        </w:drawing>
      </w:r>
    </w:p>
    <w:p w14:paraId="36E7AD5B" w14:textId="77777777" w:rsidR="002709C4" w:rsidRDefault="002709C4" w:rsidP="00405C50">
      <w:pPr>
        <w:pStyle w:val="ListParagraph"/>
        <w:ind w:left="1080"/>
      </w:pPr>
    </w:p>
    <w:p w14:paraId="0C7678FC" w14:textId="656D93D1" w:rsidR="007C6117" w:rsidRDefault="002709C4" w:rsidP="005A2317">
      <w:pPr>
        <w:pStyle w:val="ListParagraph"/>
        <w:ind w:left="1440"/>
      </w:pPr>
      <w:r>
        <w:t>For resiliency, e</w:t>
      </w:r>
      <w:r w:rsidR="007C6117">
        <w:t>ach site will have two active DB Nodes</w:t>
      </w:r>
      <w:r>
        <w:t xml:space="preserve">.  Active at LTC are NodeA and NodeB, active at PX2 are NodeB and NodeC (NodeA is not used at PX2).  Should there need to be database maintenance, the work can be staggered, scheduling one node at a time.  Processing will continue seamlessly on the other node. </w:t>
      </w:r>
    </w:p>
    <w:p w14:paraId="37CCB229" w14:textId="082495B9" w:rsidR="002709C4" w:rsidRDefault="002709C4" w:rsidP="005A2317">
      <w:pPr>
        <w:pStyle w:val="ListParagraph"/>
        <w:ind w:left="1440"/>
      </w:pPr>
      <w:r>
        <w:t xml:space="preserve">Additionally, the </w:t>
      </w:r>
      <w:r w:rsidR="005F4754">
        <w:t xml:space="preserve">P1C </w:t>
      </w:r>
      <w:r>
        <w:t xml:space="preserve">Infinity Connect application, rather than connecting to the databases directly, will instead connect via a Scan Host.  The Scan Host will insulate the application from underly database maintenance activity.  In a situation where the Primary Database is switching from one data </w:t>
      </w:r>
      <w:r w:rsidR="009325D9">
        <w:t>centre</w:t>
      </w:r>
      <w:r>
        <w:t xml:space="preserve"> to the other (ie: LTC is Primary, PX2 is Secondary </w:t>
      </w:r>
      <w:r>
        <w:sym w:font="Wingdings" w:char="F0E8"/>
      </w:r>
      <w:r>
        <w:t xml:space="preserve"> Switch </w:t>
      </w:r>
      <w:r>
        <w:sym w:font="Wingdings" w:char="F0E8"/>
      </w:r>
      <w:r>
        <w:t xml:space="preserve"> PX2 is Primary, LTC is Secondary), simply, the Scan Host IP addresses would be updated to reflect the new data</w:t>
      </w:r>
      <w:r w:rsidR="009325D9">
        <w:t>centre</w:t>
      </w:r>
      <w:r>
        <w:t xml:space="preserve">s slice. </w:t>
      </w:r>
    </w:p>
    <w:p w14:paraId="48EF7668" w14:textId="4C1A4132" w:rsidR="002709C4" w:rsidRDefault="002709C4" w:rsidP="005A2317">
      <w:pPr>
        <w:pStyle w:val="ListParagraph"/>
        <w:ind w:left="1440"/>
      </w:pPr>
      <w:r w:rsidRPr="00250ECA">
        <w:rPr>
          <w:b/>
          <w:bCs/>
          <w:color w:val="FF0000"/>
        </w:rPr>
        <w:t>Note:</w:t>
      </w:r>
      <w:r>
        <w:t xml:space="preserve">  It will be important to coordinate any such work or other work resulting in possible database outage with the P1C teams to ensure we maintain availability to MPMS.   As stated above, during the time the database would be unavailable, </w:t>
      </w:r>
      <w:r w:rsidR="005F4754">
        <w:t xml:space="preserve">P1C </w:t>
      </w:r>
      <w:r>
        <w:t xml:space="preserve">Infinity Connect will route all requests directly back </w:t>
      </w:r>
      <w:r w:rsidR="00250ECA">
        <w:t xml:space="preserve">to the host P1C system.  Database maintenance that might result in an outage must be coordinated so as not to coincide with any planned P1C unavailability. </w:t>
      </w:r>
    </w:p>
    <w:p w14:paraId="107E06F6" w14:textId="77777777" w:rsidR="007C6117" w:rsidRDefault="007C6117" w:rsidP="005A2317">
      <w:pPr>
        <w:pStyle w:val="ListParagraph"/>
        <w:ind w:left="1440"/>
      </w:pPr>
    </w:p>
    <w:p w14:paraId="74090F44" w14:textId="0F998B34" w:rsidR="00297084" w:rsidRDefault="00E657A2" w:rsidP="005A2317">
      <w:pPr>
        <w:pStyle w:val="ListParagraph"/>
        <w:ind w:left="1440"/>
      </w:pPr>
      <w:r>
        <w:t xml:space="preserve">Databases across both sites are kept in sync via replication. </w:t>
      </w:r>
    </w:p>
    <w:p w14:paraId="17518256" w14:textId="77777777" w:rsidR="00E657A2" w:rsidRDefault="00E657A2" w:rsidP="00E657A2">
      <w:pPr>
        <w:pStyle w:val="ListParagraph"/>
        <w:ind w:left="1080"/>
      </w:pPr>
    </w:p>
    <w:p w14:paraId="6183428D" w14:textId="5DF85876" w:rsidR="00405C50" w:rsidRDefault="008354C6" w:rsidP="008354C6">
      <w:pPr>
        <w:pStyle w:val="Heading2"/>
      </w:pPr>
      <w:bookmarkStart w:id="22" w:name="_Toc118299922"/>
      <w:r>
        <w:t xml:space="preserve">4.11) </w:t>
      </w:r>
      <w:r w:rsidR="00E657A2">
        <w:t>CBK – Charge Back Processing.</w:t>
      </w:r>
      <w:bookmarkEnd w:id="22"/>
      <w:r w:rsidR="00E657A2">
        <w:t xml:space="preserve">  </w:t>
      </w:r>
    </w:p>
    <w:p w14:paraId="386C4D3C" w14:textId="33AEAC6F" w:rsidR="00405C50" w:rsidRDefault="00405C50" w:rsidP="005A2317">
      <w:pPr>
        <w:pStyle w:val="ListParagraph"/>
        <w:ind w:left="1440"/>
      </w:pPr>
      <w:r>
        <w:t>Leveraged Cloud Component</w:t>
      </w:r>
    </w:p>
    <w:p w14:paraId="4F19F8B0" w14:textId="6631611B" w:rsidR="007D568D" w:rsidRDefault="007D568D" w:rsidP="007D568D">
      <w:pPr>
        <w:pStyle w:val="ListParagraph"/>
        <w:ind w:left="2880"/>
      </w:pPr>
      <w:r>
        <w:rPr>
          <w:noProof/>
        </w:rPr>
        <w:lastRenderedPageBreak/>
        <w:drawing>
          <wp:inline distT="0" distB="0" distL="0" distR="0" wp14:anchorId="0F6728A5" wp14:editId="038F01A2">
            <wp:extent cx="2476500" cy="130492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476500" cy="1304925"/>
                    </a:xfrm>
                    <a:prstGeom prst="rect">
                      <a:avLst/>
                    </a:prstGeom>
                  </pic:spPr>
                </pic:pic>
              </a:graphicData>
            </a:graphic>
          </wp:inline>
        </w:drawing>
      </w:r>
    </w:p>
    <w:p w14:paraId="1AB24D16" w14:textId="77777777" w:rsidR="007D568D" w:rsidRDefault="007D568D" w:rsidP="00405C50">
      <w:pPr>
        <w:pStyle w:val="ListParagraph"/>
        <w:ind w:left="1080"/>
      </w:pPr>
    </w:p>
    <w:p w14:paraId="6CC857F1" w14:textId="1444EFC2" w:rsidR="00E657A2" w:rsidRDefault="00E657A2" w:rsidP="005A2317">
      <w:pPr>
        <w:pStyle w:val="ListParagraph"/>
        <w:ind w:left="1440"/>
      </w:pPr>
      <w:r>
        <w:t xml:space="preserve">The MPMS solution will be leveraging an existing instance of CBK.  This will be a </w:t>
      </w:r>
      <w:r w:rsidR="007D568D">
        <w:t>cloud-based</w:t>
      </w:r>
      <w:r>
        <w:t xml:space="preserve"> instance set up in the Azure Europe Cloud.  CBK processing is not deemed to be critically time sensitive, so latencies from trans-Atlantic communications have been permitted without a lot of scrutiny.   CBK processing will be initiated via a message being generated in P1C.  The flow for CBK will be:</w:t>
      </w:r>
    </w:p>
    <w:p w14:paraId="787EC4A0" w14:textId="42F25C80" w:rsidR="00E657A2" w:rsidRDefault="00E657A2" w:rsidP="005A2317">
      <w:pPr>
        <w:pStyle w:val="ListParagraph"/>
        <w:ind w:left="1800"/>
      </w:pPr>
      <w:r>
        <w:t xml:space="preserve">P1C </w:t>
      </w:r>
      <w:r>
        <w:sym w:font="Wingdings" w:char="F0E8"/>
      </w:r>
      <w:r>
        <w:t xml:space="preserve"> MQ Series </w:t>
      </w:r>
      <w:r>
        <w:sym w:font="Wingdings" w:char="F0E8"/>
      </w:r>
      <w:r>
        <w:t xml:space="preserve"> Event Broker </w:t>
      </w:r>
      <w:r>
        <w:sym w:font="Wingdings" w:char="F0E8"/>
      </w:r>
      <w:r>
        <w:t xml:space="preserve"> CBK</w:t>
      </w:r>
    </w:p>
    <w:p w14:paraId="23AE805A" w14:textId="121680F6" w:rsidR="00E657A2" w:rsidRDefault="00E657A2" w:rsidP="005A2317">
      <w:pPr>
        <w:pStyle w:val="ListParagraph"/>
        <w:ind w:left="1440"/>
      </w:pPr>
      <w:r>
        <w:t>See the CBK design for specifics.</w:t>
      </w:r>
    </w:p>
    <w:p w14:paraId="045E121F" w14:textId="77777777" w:rsidR="00E657A2" w:rsidRDefault="00E657A2" w:rsidP="00E657A2">
      <w:pPr>
        <w:pStyle w:val="ListParagraph"/>
        <w:ind w:left="1080"/>
      </w:pPr>
    </w:p>
    <w:p w14:paraId="3DBF99AC" w14:textId="7FC3C4F7" w:rsidR="00405C50" w:rsidRDefault="008354C6" w:rsidP="008354C6">
      <w:pPr>
        <w:pStyle w:val="Heading2"/>
      </w:pPr>
      <w:bookmarkStart w:id="23" w:name="_Toc118299923"/>
      <w:r>
        <w:t xml:space="preserve">4.12) </w:t>
      </w:r>
      <w:r w:rsidR="00E657A2">
        <w:t>Watch List Reporter</w:t>
      </w:r>
      <w:r w:rsidR="00405C50">
        <w:t>- (WLR)</w:t>
      </w:r>
      <w:bookmarkEnd w:id="23"/>
      <w:r w:rsidR="00405C50">
        <w:t xml:space="preserve"> </w:t>
      </w:r>
    </w:p>
    <w:p w14:paraId="4EE8F3A1" w14:textId="68A82396" w:rsidR="00405C50" w:rsidRDefault="00405C50" w:rsidP="005A2317">
      <w:pPr>
        <w:pStyle w:val="ListParagraph"/>
        <w:ind w:left="1440"/>
      </w:pPr>
      <w:r>
        <w:t>Leveraged Component</w:t>
      </w:r>
    </w:p>
    <w:p w14:paraId="59DCB36A" w14:textId="02DBDACE" w:rsidR="007D568D" w:rsidRDefault="007D568D" w:rsidP="00405C50">
      <w:pPr>
        <w:pStyle w:val="ListParagraph"/>
        <w:ind w:left="1080"/>
      </w:pPr>
    </w:p>
    <w:p w14:paraId="4765B686" w14:textId="3DE1C665" w:rsidR="007D568D" w:rsidRDefault="007D568D" w:rsidP="00405C50">
      <w:pPr>
        <w:pStyle w:val="ListParagraph"/>
        <w:ind w:left="1080"/>
      </w:pPr>
      <w:r>
        <w:rPr>
          <w:noProof/>
        </w:rPr>
        <w:drawing>
          <wp:inline distT="0" distB="0" distL="0" distR="0" wp14:anchorId="1984E045" wp14:editId="7BBA8696">
            <wp:extent cx="5943600" cy="469900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4699000"/>
                    </a:xfrm>
                    <a:prstGeom prst="rect">
                      <a:avLst/>
                    </a:prstGeom>
                  </pic:spPr>
                </pic:pic>
              </a:graphicData>
            </a:graphic>
          </wp:inline>
        </w:drawing>
      </w:r>
    </w:p>
    <w:p w14:paraId="4B449F2B" w14:textId="4C5AB545" w:rsidR="00E657A2" w:rsidRDefault="00BE58CF" w:rsidP="005A2317">
      <w:pPr>
        <w:pStyle w:val="ListParagraph"/>
        <w:ind w:left="1440"/>
      </w:pPr>
      <w:r>
        <w:lastRenderedPageBreak/>
        <w:t xml:space="preserve">Will be used as an ancillary function during account creation ( will not be in-line with the account creation process) and will have a batch component to periodically evaluate the entire MPMS cardholder base. Specifics of WLR servers have not yet been published. </w:t>
      </w:r>
    </w:p>
    <w:p w14:paraId="6F6BFBCE" w14:textId="01D398B3" w:rsidR="00BE58CF" w:rsidRDefault="00BE58CF" w:rsidP="005A2317">
      <w:pPr>
        <w:pStyle w:val="ListParagraph"/>
        <w:ind w:left="1440"/>
      </w:pPr>
      <w:r>
        <w:t>Communications between P1C and WLR will be:</w:t>
      </w:r>
    </w:p>
    <w:p w14:paraId="2D95CBFE" w14:textId="421C9D5B" w:rsidR="00BE58CF" w:rsidRDefault="00BE58CF" w:rsidP="005A2317">
      <w:pPr>
        <w:pStyle w:val="ListParagraph"/>
        <w:ind w:left="1440"/>
      </w:pPr>
      <w:r>
        <w:tab/>
        <w:t>Account Creation – TCPIP</w:t>
      </w:r>
    </w:p>
    <w:p w14:paraId="6F785654" w14:textId="3DCA30F0" w:rsidR="00BE58CF" w:rsidRDefault="00BE58CF" w:rsidP="005A2317">
      <w:pPr>
        <w:pStyle w:val="ListParagraph"/>
        <w:ind w:left="1440"/>
      </w:pPr>
      <w:r>
        <w:tab/>
        <w:t>Batch Scanning – SFTP via MoveIT</w:t>
      </w:r>
    </w:p>
    <w:p w14:paraId="10C43830" w14:textId="02179532" w:rsidR="007D568D" w:rsidRDefault="007D568D" w:rsidP="005A2317">
      <w:pPr>
        <w:pStyle w:val="ListParagraph"/>
        <w:ind w:left="1440"/>
      </w:pPr>
      <w:r>
        <w:t>Specific servers and IP addresses have not yet been made public for WLR.</w:t>
      </w:r>
    </w:p>
    <w:p w14:paraId="21EE6C3F" w14:textId="77777777" w:rsidR="00BE58CF" w:rsidRDefault="00BE58CF" w:rsidP="00BE58CF">
      <w:pPr>
        <w:pStyle w:val="ListParagraph"/>
        <w:ind w:left="1080"/>
      </w:pPr>
    </w:p>
    <w:p w14:paraId="6D3E53F2" w14:textId="5F6AC9D8" w:rsidR="00405C50" w:rsidRDefault="008354C6" w:rsidP="008354C6">
      <w:pPr>
        <w:pStyle w:val="Heading2"/>
      </w:pPr>
      <w:bookmarkStart w:id="24" w:name="_Toc118299924"/>
      <w:r>
        <w:t xml:space="preserve">4.13) </w:t>
      </w:r>
      <w:r w:rsidR="00B516CC">
        <w:t>IST Switch</w:t>
      </w:r>
      <w:r w:rsidR="00405C50">
        <w:t>.</w:t>
      </w:r>
      <w:bookmarkEnd w:id="24"/>
    </w:p>
    <w:p w14:paraId="02D4E92F" w14:textId="74FDD126" w:rsidR="00405C50" w:rsidRDefault="00405C50" w:rsidP="005A2317">
      <w:pPr>
        <w:pStyle w:val="ListParagraph"/>
        <w:ind w:left="1440"/>
      </w:pPr>
      <w:r>
        <w:t xml:space="preserve">New Cloud Build for the MPMS Solution. </w:t>
      </w:r>
    </w:p>
    <w:p w14:paraId="21D69383" w14:textId="0B276EDE" w:rsidR="00BE58CF" w:rsidRDefault="00B516CC" w:rsidP="005A2317">
      <w:pPr>
        <w:pStyle w:val="ListParagraph"/>
        <w:ind w:left="1440"/>
      </w:pPr>
      <w:r>
        <w:t xml:space="preserve">Authorisations; pass thru and Stand-In processing.  IST switch is not shown on the diagram and is, instead referenced in the Authorisations container at the top left.  Refer to the section </w:t>
      </w:r>
      <w:r w:rsidRPr="00B516CC">
        <w:rPr>
          <w:b/>
          <w:bCs/>
          <w:i/>
          <w:iCs/>
        </w:rPr>
        <w:t>Critical Component Architecture – IST Switch</w:t>
      </w:r>
      <w:r>
        <w:t xml:space="preserve"> further down in this document.</w:t>
      </w:r>
    </w:p>
    <w:p w14:paraId="44C53A25" w14:textId="77777777" w:rsidR="00B516CC" w:rsidRDefault="00B516CC" w:rsidP="00B516CC">
      <w:pPr>
        <w:pStyle w:val="ListParagraph"/>
        <w:ind w:left="1080"/>
      </w:pPr>
    </w:p>
    <w:p w14:paraId="619E06B8" w14:textId="49727BE6" w:rsidR="00405C50" w:rsidRDefault="008354C6" w:rsidP="008354C6">
      <w:pPr>
        <w:pStyle w:val="Heading2"/>
      </w:pPr>
      <w:bookmarkStart w:id="25" w:name="_Toc118299925"/>
      <w:r>
        <w:t xml:space="preserve">4.14) </w:t>
      </w:r>
      <w:r w:rsidR="00B516CC">
        <w:t>MIPs – Mastercard Information Processors.</w:t>
      </w:r>
      <w:bookmarkEnd w:id="25"/>
      <w:r w:rsidR="00B516CC">
        <w:t xml:space="preserve">  </w:t>
      </w:r>
    </w:p>
    <w:p w14:paraId="42FD1622" w14:textId="5E7ED068" w:rsidR="00405C50" w:rsidRDefault="00405C50" w:rsidP="005A2317">
      <w:pPr>
        <w:pStyle w:val="ListParagraph"/>
        <w:ind w:left="1440"/>
      </w:pPr>
      <w:r>
        <w:t>Leveraged Component</w:t>
      </w:r>
    </w:p>
    <w:p w14:paraId="37FBBE95" w14:textId="06749ECF" w:rsidR="00B516CC" w:rsidRDefault="00B516CC" w:rsidP="005A2317">
      <w:pPr>
        <w:pStyle w:val="ListParagraph"/>
        <w:ind w:left="1440"/>
      </w:pPr>
      <w:r>
        <w:t xml:space="preserve">MIPs are not shown in this diagram but are referenced in the Authorisations container at the top left.  Refer to the section </w:t>
      </w:r>
      <w:r w:rsidRPr="00B516CC">
        <w:rPr>
          <w:b/>
          <w:bCs/>
          <w:i/>
          <w:iCs/>
        </w:rPr>
        <w:t xml:space="preserve">Critical Component Architecture – </w:t>
      </w:r>
      <w:r>
        <w:rPr>
          <w:b/>
          <w:bCs/>
          <w:i/>
          <w:iCs/>
        </w:rPr>
        <w:t>Mastercard MIPs</w:t>
      </w:r>
      <w:r>
        <w:t xml:space="preserve"> further in the document for details.</w:t>
      </w:r>
    </w:p>
    <w:p w14:paraId="143DD995" w14:textId="77777777" w:rsidR="00BE58CF" w:rsidRDefault="00BE58CF" w:rsidP="00BE58CF">
      <w:pPr>
        <w:pStyle w:val="ListParagraph"/>
        <w:ind w:left="1080"/>
      </w:pPr>
    </w:p>
    <w:p w14:paraId="31CE9D80" w14:textId="58E3567E" w:rsidR="00405C50" w:rsidRDefault="008354C6" w:rsidP="008354C6">
      <w:pPr>
        <w:pStyle w:val="Heading2"/>
      </w:pPr>
      <w:bookmarkStart w:id="26" w:name="_Toc118299926"/>
      <w:r>
        <w:t xml:space="preserve">4.15) </w:t>
      </w:r>
      <w:r w:rsidR="00B516CC">
        <w:t>HSMs – Hardware Security Modules.</w:t>
      </w:r>
      <w:bookmarkEnd w:id="26"/>
      <w:r w:rsidR="00B516CC">
        <w:t xml:space="preserve">  </w:t>
      </w:r>
    </w:p>
    <w:p w14:paraId="7B2C7505" w14:textId="35278B0C" w:rsidR="00405C50" w:rsidRDefault="00405C50" w:rsidP="005A2317">
      <w:pPr>
        <w:pStyle w:val="ListParagraph"/>
        <w:ind w:left="1440"/>
      </w:pPr>
      <w:r>
        <w:t>Leveraged Component</w:t>
      </w:r>
    </w:p>
    <w:p w14:paraId="33AD9E5C" w14:textId="5E7CF76A" w:rsidR="00B516CC" w:rsidRDefault="00B516CC" w:rsidP="005A2317">
      <w:pPr>
        <w:pStyle w:val="ListParagraph"/>
        <w:ind w:left="1440"/>
      </w:pPr>
      <w:r>
        <w:t xml:space="preserve">HSMs are not shown in this diagram but are referenced in the Authorisations container at the top left.  Refer to the section </w:t>
      </w:r>
      <w:r w:rsidRPr="00B516CC">
        <w:rPr>
          <w:b/>
          <w:bCs/>
          <w:i/>
          <w:iCs/>
        </w:rPr>
        <w:t xml:space="preserve">Critical Component Architecture – </w:t>
      </w:r>
      <w:r>
        <w:rPr>
          <w:b/>
          <w:bCs/>
          <w:i/>
          <w:iCs/>
        </w:rPr>
        <w:t>HSMs</w:t>
      </w:r>
      <w:r>
        <w:t xml:space="preserve"> further in the document for details.</w:t>
      </w:r>
    </w:p>
    <w:p w14:paraId="508E1DD3" w14:textId="77777777" w:rsidR="00B516CC" w:rsidRDefault="00B516CC" w:rsidP="00B516CC">
      <w:pPr>
        <w:pStyle w:val="ListParagraph"/>
      </w:pPr>
    </w:p>
    <w:p w14:paraId="3E48AC1D" w14:textId="2AF068A2" w:rsidR="00405C50" w:rsidRDefault="008354C6" w:rsidP="008354C6">
      <w:pPr>
        <w:pStyle w:val="Heading2"/>
      </w:pPr>
      <w:bookmarkStart w:id="27" w:name="_Toc118299927"/>
      <w:r>
        <w:t xml:space="preserve">4.16) </w:t>
      </w:r>
      <w:r w:rsidR="00B516CC">
        <w:t xml:space="preserve">SPLUNK – </w:t>
      </w:r>
      <w:r w:rsidR="005F4754">
        <w:t>Payments One Focus</w:t>
      </w:r>
      <w:r w:rsidR="00B516CC">
        <w:t>.</w:t>
      </w:r>
      <w:bookmarkEnd w:id="27"/>
      <w:r w:rsidR="00B516CC">
        <w:t xml:space="preserve">  </w:t>
      </w:r>
    </w:p>
    <w:p w14:paraId="6038E5E4" w14:textId="5DC3600D" w:rsidR="00405C50" w:rsidRDefault="00405C50" w:rsidP="005A2317">
      <w:pPr>
        <w:pStyle w:val="ListParagraph"/>
        <w:ind w:left="1440"/>
      </w:pPr>
      <w:r>
        <w:t>Leveraged Component</w:t>
      </w:r>
    </w:p>
    <w:p w14:paraId="2B48B81B" w14:textId="1FCBA513" w:rsidR="007D568D" w:rsidRDefault="007D568D" w:rsidP="00405C50">
      <w:pPr>
        <w:pStyle w:val="ListParagraph"/>
        <w:ind w:left="1080"/>
      </w:pPr>
    </w:p>
    <w:p w14:paraId="62888565" w14:textId="2A2CFC6A" w:rsidR="007D568D" w:rsidRDefault="007D568D" w:rsidP="007D568D">
      <w:pPr>
        <w:pStyle w:val="ListParagraph"/>
        <w:ind w:left="2880"/>
      </w:pPr>
      <w:r>
        <w:rPr>
          <w:noProof/>
        </w:rPr>
        <w:drawing>
          <wp:inline distT="0" distB="0" distL="0" distR="0" wp14:anchorId="1ADC3A0A" wp14:editId="0DAB5718">
            <wp:extent cx="2076450" cy="25336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076450" cy="2533650"/>
                    </a:xfrm>
                    <a:prstGeom prst="rect">
                      <a:avLst/>
                    </a:prstGeom>
                  </pic:spPr>
                </pic:pic>
              </a:graphicData>
            </a:graphic>
          </wp:inline>
        </w:drawing>
      </w:r>
    </w:p>
    <w:p w14:paraId="5B2FB70C" w14:textId="5295E793" w:rsidR="00B516CC" w:rsidRDefault="00B516CC" w:rsidP="005A2317">
      <w:pPr>
        <w:pStyle w:val="ListParagraph"/>
        <w:ind w:left="1440"/>
      </w:pPr>
      <w:r>
        <w:t xml:space="preserve">Splunk is the single repository for logging, performance and operational data used to drive </w:t>
      </w:r>
      <w:r w:rsidRPr="00873A5A">
        <w:rPr>
          <w:b/>
          <w:bCs/>
          <w:i/>
          <w:iCs/>
        </w:rPr>
        <w:t xml:space="preserve">FIS’ </w:t>
      </w:r>
      <w:r w:rsidR="005F4754">
        <w:rPr>
          <w:b/>
          <w:bCs/>
          <w:i/>
          <w:iCs/>
        </w:rPr>
        <w:t>Payments One Focus</w:t>
      </w:r>
      <w:r w:rsidRPr="00873A5A">
        <w:rPr>
          <w:b/>
          <w:bCs/>
          <w:i/>
          <w:iCs/>
        </w:rPr>
        <w:t xml:space="preserve"> product</w:t>
      </w:r>
      <w:r>
        <w:t>.  Our MPMS solution will feed SPLUNK data from mainframe processing</w:t>
      </w:r>
      <w:r w:rsidR="007D568D">
        <w:t xml:space="preserve"> via the </w:t>
      </w:r>
      <w:r w:rsidR="001D5BA6">
        <w:t>Ironstream for Splunk®</w:t>
      </w:r>
      <w:r w:rsidR="005F4754">
        <w:t xml:space="preserve">. </w:t>
      </w:r>
      <w:r w:rsidR="001D5BA6">
        <w:t xml:space="preserve">Ironstream </w:t>
      </w:r>
      <w:r w:rsidR="005F4754">
        <w:t xml:space="preserve">runs as a started task </w:t>
      </w:r>
      <w:r w:rsidR="005F4754">
        <w:lastRenderedPageBreak/>
        <w:t xml:space="preserve">on the P1Cx mainframes and </w:t>
      </w:r>
      <w:r w:rsidR="001D5BA6">
        <w:t xml:space="preserve">will transmit mainframe log data detailing relevant activities for </w:t>
      </w:r>
      <w:r w:rsidR="007A57DB">
        <w:t>Authorisation</w:t>
      </w:r>
      <w:r w:rsidR="001D5BA6">
        <w:t xml:space="preserve">s, batch processing, file transmissions and the like.  </w:t>
      </w:r>
      <w:r w:rsidR="005F4754">
        <w:t>P1C Infinity</w:t>
      </w:r>
      <w:r w:rsidR="001D5BA6">
        <w:t xml:space="preserve"> Connect activity data will also be fed to Splunk, as will Service activities.  Finally, IST Switch will be modified to provide log data to Splunk.  All data feeds will be streaming and in near real time. </w:t>
      </w:r>
      <w:r>
        <w:t xml:space="preserve">  The MPMS project teams will need to work with Splunk administrators to accommodate data volumes and any queries, dashboards </w:t>
      </w:r>
      <w:r w:rsidR="005F4754">
        <w:t xml:space="preserve">alerts and </w:t>
      </w:r>
      <w:r>
        <w:t xml:space="preserve">reports. </w:t>
      </w:r>
    </w:p>
    <w:p w14:paraId="3338A303" w14:textId="1ED27B04" w:rsidR="00E657A2" w:rsidRDefault="00E657A2" w:rsidP="00E657A2">
      <w:pPr>
        <w:pStyle w:val="ListParagraph"/>
        <w:ind w:left="1080"/>
      </w:pPr>
    </w:p>
    <w:p w14:paraId="0BC60287" w14:textId="465B9FC1" w:rsidR="00E657A2" w:rsidRDefault="00E657A2" w:rsidP="00E657A2">
      <w:pPr>
        <w:pStyle w:val="ListParagraph"/>
        <w:ind w:left="1080"/>
      </w:pPr>
    </w:p>
    <w:p w14:paraId="440C771F" w14:textId="2D42A918" w:rsidR="00E657A2" w:rsidRDefault="00E657A2" w:rsidP="00E657A2">
      <w:pPr>
        <w:pStyle w:val="ListParagraph"/>
        <w:ind w:left="1080"/>
      </w:pPr>
    </w:p>
    <w:p w14:paraId="715DC679" w14:textId="77777777" w:rsidR="00E657A2" w:rsidRDefault="00E657A2" w:rsidP="00E657A2">
      <w:pPr>
        <w:pStyle w:val="ListParagraph"/>
        <w:ind w:left="1080"/>
      </w:pPr>
    </w:p>
    <w:p w14:paraId="466EB414" w14:textId="3187F2ED" w:rsidR="00E50F88" w:rsidRDefault="00E50F88">
      <w:pPr>
        <w:rPr>
          <w:rFonts w:ascii="Arial" w:hAnsi="Arial" w:cs="Arial"/>
          <w:b/>
          <w:bCs/>
          <w:color w:val="0070C0"/>
          <w:sz w:val="28"/>
          <w:szCs w:val="28"/>
        </w:rPr>
      </w:pPr>
      <w:r>
        <w:rPr>
          <w:rFonts w:ascii="Arial" w:hAnsi="Arial" w:cs="Arial"/>
          <w:b/>
          <w:bCs/>
          <w:color w:val="0070C0"/>
          <w:sz w:val="28"/>
          <w:szCs w:val="28"/>
        </w:rPr>
        <w:br w:type="page"/>
      </w:r>
    </w:p>
    <w:p w14:paraId="477F3AC0" w14:textId="77777777" w:rsidR="00A90983" w:rsidRDefault="00A90983">
      <w:pPr>
        <w:rPr>
          <w:rFonts w:ascii="Arial" w:hAnsi="Arial" w:cs="Arial"/>
          <w:b/>
          <w:bCs/>
          <w:color w:val="0070C0"/>
          <w:sz w:val="28"/>
          <w:szCs w:val="28"/>
        </w:rPr>
      </w:pPr>
    </w:p>
    <w:p w14:paraId="33C02EE1" w14:textId="4F994812" w:rsidR="002559D0" w:rsidRPr="00276343" w:rsidRDefault="00495295" w:rsidP="008354C6">
      <w:pPr>
        <w:pStyle w:val="Heading1"/>
        <w:numPr>
          <w:ilvl w:val="0"/>
          <w:numId w:val="18"/>
        </w:numPr>
      </w:pPr>
      <w:bookmarkStart w:id="28" w:name="_Toc118299928"/>
      <w:r w:rsidRPr="00276343">
        <w:t xml:space="preserve">Critical </w:t>
      </w:r>
      <w:r w:rsidR="002559D0" w:rsidRPr="00276343">
        <w:t>Component Architecture</w:t>
      </w:r>
      <w:bookmarkEnd w:id="28"/>
      <w:r w:rsidR="002559D0" w:rsidRPr="00276343">
        <w:t xml:space="preserve"> </w:t>
      </w:r>
    </w:p>
    <w:p w14:paraId="4CB3BF20" w14:textId="03BB8F24" w:rsidR="00297084" w:rsidRDefault="00297084" w:rsidP="00297084">
      <w:pPr>
        <w:pStyle w:val="ListParagraph"/>
        <w:ind w:left="1080"/>
      </w:pPr>
    </w:p>
    <w:p w14:paraId="3BD65725" w14:textId="31C957D4" w:rsidR="00495295" w:rsidRDefault="00495295" w:rsidP="00495295">
      <w:pPr>
        <w:pStyle w:val="ListParagraph"/>
      </w:pPr>
      <w:r>
        <w:t xml:space="preserve">Critical components are those defined outside of the P1C Core software that are essential for </w:t>
      </w:r>
      <w:r w:rsidR="007A57DB">
        <w:t>Authorisation</w:t>
      </w:r>
      <w:r>
        <w:t xml:space="preserve"> processing.  </w:t>
      </w:r>
    </w:p>
    <w:p w14:paraId="14ACADF4" w14:textId="750F35E8" w:rsidR="00495295" w:rsidRDefault="00495295" w:rsidP="00495295">
      <w:pPr>
        <w:pStyle w:val="ListParagraph"/>
      </w:pPr>
    </w:p>
    <w:p w14:paraId="6393F885" w14:textId="3DF985CF" w:rsidR="00495295" w:rsidRDefault="00495295" w:rsidP="00495295">
      <w:pPr>
        <w:pStyle w:val="ListParagraph"/>
      </w:pPr>
      <w:r>
        <w:t xml:space="preserve">The MPMS solution has been designed with high availability </w:t>
      </w:r>
      <w:r w:rsidR="007A57DB">
        <w:t>Authorisation</w:t>
      </w:r>
      <w:r>
        <w:t xml:space="preserve"> processing at the forefront. The resultant design presents the best solution to an </w:t>
      </w:r>
      <w:r w:rsidRPr="00495295">
        <w:rPr>
          <w:b/>
          <w:bCs/>
          <w:i/>
          <w:iCs/>
        </w:rPr>
        <w:t>Always Available</w:t>
      </w:r>
      <w:r>
        <w:t xml:space="preserve"> Authorisation processing flow. </w:t>
      </w:r>
    </w:p>
    <w:p w14:paraId="4B0D97E4" w14:textId="6388D7B9" w:rsidR="00495295" w:rsidRDefault="00495295" w:rsidP="00495295">
      <w:pPr>
        <w:pStyle w:val="ListParagraph"/>
      </w:pPr>
    </w:p>
    <w:p w14:paraId="13C8C281" w14:textId="344A6042" w:rsidR="00495295" w:rsidRPr="005A2317" w:rsidRDefault="008354C6" w:rsidP="008354C6">
      <w:pPr>
        <w:pStyle w:val="Heading2"/>
      </w:pPr>
      <w:bookmarkStart w:id="29" w:name="_Toc118299929"/>
      <w:r>
        <w:t xml:space="preserve">5.1) </w:t>
      </w:r>
      <w:r w:rsidR="00495295" w:rsidRPr="005A2317">
        <w:t>Overview.</w:t>
      </w:r>
      <w:bookmarkEnd w:id="29"/>
    </w:p>
    <w:p w14:paraId="495F6632" w14:textId="6BE0743D" w:rsidR="00495295" w:rsidRDefault="00495295" w:rsidP="00495295">
      <w:pPr>
        <w:pStyle w:val="ListParagraph"/>
      </w:pPr>
    </w:p>
    <w:p w14:paraId="4DEAB9D7" w14:textId="12BD2FB8" w:rsidR="00D962BB" w:rsidRDefault="00D962BB" w:rsidP="00495295">
      <w:pPr>
        <w:pStyle w:val="ListParagraph"/>
      </w:pPr>
      <w:r>
        <w:t>General Message Flow</w:t>
      </w:r>
    </w:p>
    <w:p w14:paraId="165CC3B8" w14:textId="10CB06EE" w:rsidR="00D962BB" w:rsidRDefault="00D962BB" w:rsidP="00495295">
      <w:pPr>
        <w:pStyle w:val="ListParagraph"/>
      </w:pPr>
      <w:r>
        <w:t>Issuing</w:t>
      </w:r>
      <w:r w:rsidR="00495295">
        <w:t xml:space="preserve"> traffic will come to FIS via the MasterCard network and will be delivered to FIS via one of two MIPs located at geographically disparate data </w:t>
      </w:r>
      <w:r w:rsidR="009325D9">
        <w:t>centre</w:t>
      </w:r>
      <w:r w:rsidR="00495295">
        <w:t xml:space="preserve">s. </w:t>
      </w:r>
      <w:r>
        <w:t xml:space="preserve"> MIPs are identified as 2AW at the Little Rock data </w:t>
      </w:r>
      <w:r w:rsidR="009325D9">
        <w:t>centre</w:t>
      </w:r>
      <w:r>
        <w:t xml:space="preserve"> and MIP = 1HIL at the Chandler DC.  Messages will then be distributed from </w:t>
      </w:r>
      <w:r w:rsidR="00665525">
        <w:t xml:space="preserve">either of the </w:t>
      </w:r>
      <w:r>
        <w:t>MIP</w:t>
      </w:r>
      <w:r w:rsidR="00665525">
        <w:t>s</w:t>
      </w:r>
      <w:r>
        <w:t xml:space="preserve"> to either instance of IST Switch.  </w:t>
      </w:r>
    </w:p>
    <w:p w14:paraId="25FC67D8" w14:textId="77777777" w:rsidR="00D962BB" w:rsidRDefault="00D962BB" w:rsidP="00495295">
      <w:pPr>
        <w:pStyle w:val="ListParagraph"/>
      </w:pPr>
      <w:r>
        <w:t xml:space="preserve">Under normal processing: </w:t>
      </w:r>
    </w:p>
    <w:p w14:paraId="797B9FD8" w14:textId="19BC8F97" w:rsidR="00D962BB" w:rsidRDefault="00D962BB" w:rsidP="00D962BB">
      <w:pPr>
        <w:pStyle w:val="ListParagraph"/>
        <w:numPr>
          <w:ilvl w:val="0"/>
          <w:numId w:val="7"/>
        </w:numPr>
      </w:pPr>
      <w:r>
        <w:t xml:space="preserve">IST Switch will directly forward the message to P1C for </w:t>
      </w:r>
      <w:r w:rsidR="007A57DB">
        <w:t>Authorisation</w:t>
      </w:r>
      <w:r>
        <w:t xml:space="preserve"> processing.  </w:t>
      </w:r>
    </w:p>
    <w:p w14:paraId="40F294A6" w14:textId="5588CEC1" w:rsidR="00D962BB" w:rsidRDefault="00D962BB" w:rsidP="00D962BB">
      <w:pPr>
        <w:pStyle w:val="ListParagraph"/>
        <w:numPr>
          <w:ilvl w:val="0"/>
          <w:numId w:val="7"/>
        </w:numPr>
      </w:pPr>
      <w:r>
        <w:t>P1C will call out to the HSM farm for message data element verification</w:t>
      </w:r>
    </w:p>
    <w:p w14:paraId="6D1501F6" w14:textId="3739D6CF" w:rsidR="00D962BB" w:rsidRDefault="00D962BB" w:rsidP="00D962BB">
      <w:pPr>
        <w:pStyle w:val="ListParagraph"/>
        <w:numPr>
          <w:ilvl w:val="0"/>
          <w:numId w:val="7"/>
        </w:numPr>
      </w:pPr>
      <w:r>
        <w:t>P1C will apply internal Authorisation parameters and call out to Falcon</w:t>
      </w:r>
    </w:p>
    <w:p w14:paraId="4E7A544A" w14:textId="34F6DE10" w:rsidR="00D962BB" w:rsidRDefault="00D962BB" w:rsidP="00D962BB">
      <w:pPr>
        <w:pStyle w:val="ListParagraph"/>
        <w:numPr>
          <w:ilvl w:val="0"/>
          <w:numId w:val="7"/>
        </w:numPr>
      </w:pPr>
      <w:r>
        <w:t>Falcon will score the transaction and return value for interrogation by P1C Authorisation system</w:t>
      </w:r>
    </w:p>
    <w:p w14:paraId="7DB1CBCC" w14:textId="0839E783" w:rsidR="00D962BB" w:rsidRDefault="00D962BB" w:rsidP="00D962BB"/>
    <w:p w14:paraId="30734670" w14:textId="1828824D" w:rsidR="00D962BB" w:rsidRDefault="00D962BB" w:rsidP="00D962BB">
      <w:r>
        <w:t>During Stand-In Processing (P1C is unavailable)</w:t>
      </w:r>
    </w:p>
    <w:p w14:paraId="651B8DB3" w14:textId="7C70A278" w:rsidR="00D962BB" w:rsidRDefault="00D962BB" w:rsidP="00D962BB">
      <w:pPr>
        <w:pStyle w:val="ListParagraph"/>
        <w:numPr>
          <w:ilvl w:val="0"/>
          <w:numId w:val="8"/>
        </w:numPr>
      </w:pPr>
      <w:r>
        <w:t xml:space="preserve">IST Switch will perform Authorisation verification on a limited number of parameters </w:t>
      </w:r>
    </w:p>
    <w:p w14:paraId="0815C611" w14:textId="79A7E3D6" w:rsidR="00D962BB" w:rsidRDefault="00D962BB" w:rsidP="00D962BB">
      <w:pPr>
        <w:pStyle w:val="ListParagraph"/>
        <w:numPr>
          <w:ilvl w:val="0"/>
          <w:numId w:val="8"/>
        </w:numPr>
      </w:pPr>
      <w:r>
        <w:t>IST Switch will call out to the HSM pool for data element verification</w:t>
      </w:r>
    </w:p>
    <w:p w14:paraId="38DC86C6" w14:textId="454FB8BF" w:rsidR="00D962BB" w:rsidRDefault="00D962BB" w:rsidP="00D962BB">
      <w:pPr>
        <w:pStyle w:val="ListParagraph"/>
        <w:numPr>
          <w:ilvl w:val="0"/>
          <w:numId w:val="8"/>
        </w:numPr>
      </w:pPr>
      <w:r>
        <w:t>IST Switch will call out to Falcon to transaction scoring</w:t>
      </w:r>
    </w:p>
    <w:p w14:paraId="0302CD49" w14:textId="1D8A2D7B" w:rsidR="00D962BB" w:rsidRDefault="00D962BB" w:rsidP="00495295">
      <w:pPr>
        <w:pStyle w:val="ListParagraph"/>
      </w:pPr>
    </w:p>
    <w:p w14:paraId="49D59E60" w14:textId="4EDF1189" w:rsidR="00D962BB" w:rsidRDefault="008354C6" w:rsidP="008354C6">
      <w:pPr>
        <w:pStyle w:val="Heading2"/>
      </w:pPr>
      <w:bookmarkStart w:id="30" w:name="_Toc118299930"/>
      <w:r>
        <w:t xml:space="preserve">5.2) </w:t>
      </w:r>
      <w:r w:rsidR="00665525">
        <w:t>Component Resiliency</w:t>
      </w:r>
      <w:bookmarkEnd w:id="30"/>
      <w:r w:rsidR="00665525">
        <w:t xml:space="preserve"> </w:t>
      </w:r>
    </w:p>
    <w:p w14:paraId="0DBECA64" w14:textId="77777777" w:rsidR="00D962BB" w:rsidRDefault="00D962BB" w:rsidP="00495295">
      <w:pPr>
        <w:pStyle w:val="ListParagraph"/>
      </w:pPr>
    </w:p>
    <w:p w14:paraId="3839AE8B" w14:textId="73924D46" w:rsidR="007F5FF5" w:rsidRPr="00AD0918" w:rsidRDefault="00AD0918" w:rsidP="00AD0918">
      <w:pPr>
        <w:pStyle w:val="Heading3"/>
      </w:pPr>
      <w:bookmarkStart w:id="31" w:name="_Toc118299931"/>
      <w:r>
        <w:t xml:space="preserve">5.2.1) </w:t>
      </w:r>
      <w:r w:rsidR="007F5FF5" w:rsidRPr="00AD0918">
        <w:t>MIPs.</w:t>
      </w:r>
      <w:bookmarkEnd w:id="31"/>
    </w:p>
    <w:p w14:paraId="1CD82D77" w14:textId="40E54FF8" w:rsidR="00495295" w:rsidRDefault="00495295" w:rsidP="00495295">
      <w:pPr>
        <w:pStyle w:val="ListParagraph"/>
      </w:pPr>
      <w:r>
        <w:t>The MIP</w:t>
      </w:r>
      <w:r w:rsidR="00A740B7">
        <w:t xml:space="preserve"> endpoints will be set up in a </w:t>
      </w:r>
      <w:r>
        <w:t xml:space="preserve">Round-Robin </w:t>
      </w:r>
      <w:r w:rsidR="00A740B7">
        <w:t xml:space="preserve">configuration, with Auto Enable/Auto Disable set for these Member IDs.  IST Switch will also capitalize on MasterCard’s </w:t>
      </w:r>
      <w:r w:rsidR="00D962BB">
        <w:t>Advanced</w:t>
      </w:r>
      <w:r w:rsidR="00A740B7">
        <w:t xml:space="preserve"> Session </w:t>
      </w:r>
      <w:r w:rsidR="00D962BB">
        <w:t>Management</w:t>
      </w:r>
      <w:r w:rsidR="00A740B7">
        <w:t xml:space="preserve"> </w:t>
      </w:r>
      <w:r w:rsidR="00D962BB">
        <w:t>parameters</w:t>
      </w:r>
      <w:r w:rsidR="00A740B7">
        <w:t xml:space="preserve"> where possible – details to be determined.  </w:t>
      </w:r>
    </w:p>
    <w:p w14:paraId="36EEFC73" w14:textId="737CBECE" w:rsidR="00495295" w:rsidRDefault="00495295" w:rsidP="00495295">
      <w:pPr>
        <w:pStyle w:val="ListParagraph"/>
      </w:pPr>
    </w:p>
    <w:p w14:paraId="13B0E890" w14:textId="163EC82F" w:rsidR="005B4F46" w:rsidRDefault="005B4F46" w:rsidP="005A2317">
      <w:pPr>
        <w:pStyle w:val="ListParagraph"/>
        <w:ind w:left="0"/>
      </w:pPr>
      <w:r>
        <w:rPr>
          <w:noProof/>
        </w:rPr>
        <w:lastRenderedPageBreak/>
        <w:drawing>
          <wp:inline distT="0" distB="0" distL="0" distR="0" wp14:anchorId="01926B59" wp14:editId="64128258">
            <wp:extent cx="6029325" cy="809707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063548" cy="8143038"/>
                    </a:xfrm>
                    <a:prstGeom prst="rect">
                      <a:avLst/>
                    </a:prstGeom>
                  </pic:spPr>
                </pic:pic>
              </a:graphicData>
            </a:graphic>
          </wp:inline>
        </w:drawing>
      </w:r>
    </w:p>
    <w:p w14:paraId="3839F454" w14:textId="225F121C" w:rsidR="005B4F46" w:rsidRDefault="005B4F46" w:rsidP="00495295">
      <w:pPr>
        <w:pStyle w:val="ListParagraph"/>
      </w:pPr>
    </w:p>
    <w:p w14:paraId="34467C9C" w14:textId="77777777" w:rsidR="005B4F46" w:rsidRDefault="005B4F46" w:rsidP="00495295">
      <w:pPr>
        <w:pStyle w:val="ListParagraph"/>
      </w:pPr>
    </w:p>
    <w:p w14:paraId="18357D70" w14:textId="131A7910" w:rsidR="007F5FF5" w:rsidRPr="005A2317" w:rsidRDefault="00AD0918" w:rsidP="00AD0918">
      <w:pPr>
        <w:pStyle w:val="Heading3"/>
      </w:pPr>
      <w:bookmarkStart w:id="32" w:name="_Toc118299932"/>
      <w:r>
        <w:t xml:space="preserve">5.2.2) </w:t>
      </w:r>
      <w:r w:rsidR="007F5FF5" w:rsidRPr="005A2317">
        <w:t>IST Switch</w:t>
      </w:r>
      <w:bookmarkEnd w:id="32"/>
    </w:p>
    <w:p w14:paraId="4B2CC1E3" w14:textId="05653F2E" w:rsidR="00665525" w:rsidRDefault="00665525" w:rsidP="00495295">
      <w:pPr>
        <w:pStyle w:val="ListParagraph"/>
      </w:pPr>
      <w:r>
        <w:t xml:space="preserve">IST Switch is built as an Active-Active configuration across two separate regions of the Azure Cloud.  The regions are identified as US Azure East and US Azure Central.   IST uses a Service Node to ensue both instances of the software are in sync.  Each critical component has local redundancy in each of the cloud regions ( ie: two App Servers in each cloud region).  Further, the underlying Oracle databases have local redundancy; there are two local database servers (active-passive) and they are kept in sync via Data Guard.  Finally, databases across the cloud regions undergo immediate database replication via GoldenGate.  See the diagram below for a logical representation of the IST Switch build out. </w:t>
      </w:r>
    </w:p>
    <w:p w14:paraId="70FF3B9D" w14:textId="30287948" w:rsidR="00665525" w:rsidRDefault="00665525" w:rsidP="00495295">
      <w:pPr>
        <w:pStyle w:val="ListParagraph"/>
      </w:pPr>
    </w:p>
    <w:p w14:paraId="1BC17A5A" w14:textId="3B3ACB40" w:rsidR="00631C3E" w:rsidRDefault="007A57DB" w:rsidP="005A2317">
      <w:pPr>
        <w:pStyle w:val="ListParagraph"/>
      </w:pPr>
      <w:r>
        <w:rPr>
          <w:noProof/>
        </w:rPr>
        <w:lastRenderedPageBreak/>
        <w:drawing>
          <wp:inline distT="0" distB="0" distL="0" distR="0" wp14:anchorId="59942479" wp14:editId="0D1E1049">
            <wp:extent cx="5943600" cy="804799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8047990"/>
                    </a:xfrm>
                    <a:prstGeom prst="rect">
                      <a:avLst/>
                    </a:prstGeom>
                  </pic:spPr>
                </pic:pic>
              </a:graphicData>
            </a:graphic>
          </wp:inline>
        </w:drawing>
      </w:r>
    </w:p>
    <w:p w14:paraId="018BC2D0" w14:textId="77777777" w:rsidR="00631C3E" w:rsidRDefault="00631C3E" w:rsidP="00495295">
      <w:pPr>
        <w:pStyle w:val="ListParagraph"/>
      </w:pPr>
    </w:p>
    <w:p w14:paraId="0F53942B" w14:textId="1467F7DC" w:rsidR="00665525" w:rsidRDefault="00665525" w:rsidP="00495295">
      <w:pPr>
        <w:pStyle w:val="ListParagraph"/>
      </w:pPr>
    </w:p>
    <w:p w14:paraId="53D29DCB" w14:textId="5AF80750" w:rsidR="007F5FF5" w:rsidRDefault="00AD0918" w:rsidP="00AD0918">
      <w:pPr>
        <w:pStyle w:val="Heading3"/>
      </w:pPr>
      <w:bookmarkStart w:id="33" w:name="_Toc118299933"/>
      <w:r>
        <w:t xml:space="preserve">5.2.3) </w:t>
      </w:r>
      <w:r w:rsidR="007F5FF5">
        <w:t>HSMs</w:t>
      </w:r>
      <w:bookmarkEnd w:id="33"/>
    </w:p>
    <w:p w14:paraId="00D89FBF" w14:textId="7A2FE4E7" w:rsidR="00631C3E" w:rsidRDefault="00665525" w:rsidP="00495295">
      <w:pPr>
        <w:pStyle w:val="ListParagraph"/>
      </w:pPr>
      <w:r>
        <w:t xml:space="preserve">HSMs </w:t>
      </w:r>
      <w:r w:rsidR="00631C3E">
        <w:t>are critical and in-line to Authorisation processing.  The MPMS Solution will be leveraging a pool of HSMs for Auth</w:t>
      </w:r>
      <w:r w:rsidR="007A57DB">
        <w:t xml:space="preserve">orisation </w:t>
      </w:r>
      <w:r w:rsidR="00631C3E">
        <w:t xml:space="preserve">call outs either from P1C (normal processing) or IST Switch (during STIP processing).   The HSMs in use are Thales paySheild 10k, and are running the Premium Command package.  There are 4 HSMs in the pool available for </w:t>
      </w:r>
      <w:r w:rsidR="007A57DB">
        <w:t>i</w:t>
      </w:r>
      <w:r w:rsidR="00631C3E">
        <w:t xml:space="preserve">ssuer </w:t>
      </w:r>
      <w:r w:rsidR="007A57DB">
        <w:t>p</w:t>
      </w:r>
      <w:r w:rsidR="00631C3E">
        <w:t xml:space="preserve">rocessing and these are separated in pairs across two geographically disparate data </w:t>
      </w:r>
      <w:r w:rsidR="009325D9">
        <w:t>centre</w:t>
      </w:r>
      <w:r w:rsidR="00631C3E">
        <w:t xml:space="preserve">s – Little Rock and Chandler. </w:t>
      </w:r>
    </w:p>
    <w:p w14:paraId="2EDBDB33" w14:textId="60813CDD" w:rsidR="00631C3E" w:rsidRDefault="00631C3E" w:rsidP="00495295">
      <w:pPr>
        <w:pStyle w:val="ListParagraph"/>
      </w:pPr>
      <w:r>
        <w:t>This local redundancy and inter data</w:t>
      </w:r>
      <w:r w:rsidR="009325D9">
        <w:t>centre</w:t>
      </w:r>
      <w:r>
        <w:t xml:space="preserve"> redundancy provide for maximum availability of the HSMs. </w:t>
      </w:r>
      <w:r w:rsidR="002245E4">
        <w:t xml:space="preserve">  Note that these devices are shared with other </w:t>
      </w:r>
      <w:r w:rsidR="007A57DB">
        <w:t>Lines of Business (</w:t>
      </w:r>
      <w:r w:rsidR="002245E4">
        <w:t>LOBs</w:t>
      </w:r>
      <w:r w:rsidR="007A57DB">
        <w:t>)</w:t>
      </w:r>
      <w:r w:rsidR="002245E4">
        <w:t xml:space="preserve"> – the other primary user is Prepaid Sunrise</w:t>
      </w:r>
      <w:r w:rsidR="007A57DB">
        <w:t xml:space="preserve"> (PPS).</w:t>
      </w:r>
    </w:p>
    <w:p w14:paraId="739C7C46" w14:textId="11ACD7B4" w:rsidR="00665525" w:rsidRDefault="00631C3E" w:rsidP="00495295">
      <w:pPr>
        <w:pStyle w:val="ListParagraph"/>
      </w:pPr>
      <w:r>
        <w:t xml:space="preserve">See the diagram below for details </w:t>
      </w:r>
    </w:p>
    <w:p w14:paraId="0288106C" w14:textId="2AAB2131" w:rsidR="00665525" w:rsidRDefault="00665525" w:rsidP="00495295">
      <w:pPr>
        <w:pStyle w:val="ListParagraph"/>
      </w:pPr>
    </w:p>
    <w:p w14:paraId="0225310B" w14:textId="67D7171C" w:rsidR="002245E4" w:rsidRDefault="002245E4" w:rsidP="00495295">
      <w:pPr>
        <w:pStyle w:val="ListParagraph"/>
      </w:pPr>
    </w:p>
    <w:p w14:paraId="419E7C25" w14:textId="7A4BC27B" w:rsidR="002245E4" w:rsidRDefault="002245E4" w:rsidP="005A2317">
      <w:pPr>
        <w:pStyle w:val="ListParagraph"/>
        <w:ind w:left="0"/>
      </w:pPr>
      <w:r>
        <w:rPr>
          <w:noProof/>
        </w:rPr>
        <w:lastRenderedPageBreak/>
        <w:drawing>
          <wp:inline distT="0" distB="0" distL="0" distR="0" wp14:anchorId="4DB1BB99" wp14:editId="1108F2A2">
            <wp:extent cx="6200775" cy="8050408"/>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234834" cy="8094627"/>
                    </a:xfrm>
                    <a:prstGeom prst="rect">
                      <a:avLst/>
                    </a:prstGeom>
                  </pic:spPr>
                </pic:pic>
              </a:graphicData>
            </a:graphic>
          </wp:inline>
        </w:drawing>
      </w:r>
    </w:p>
    <w:p w14:paraId="4770E36B" w14:textId="50D147BA" w:rsidR="007F5FF5" w:rsidRDefault="007F5FF5" w:rsidP="002245E4">
      <w:pPr>
        <w:pStyle w:val="ListParagraph"/>
        <w:ind w:left="1080"/>
      </w:pPr>
    </w:p>
    <w:p w14:paraId="07B98BD5" w14:textId="74361503" w:rsidR="007F5FF5" w:rsidRDefault="007F5FF5" w:rsidP="002245E4">
      <w:pPr>
        <w:pStyle w:val="ListParagraph"/>
        <w:ind w:left="1080"/>
      </w:pPr>
    </w:p>
    <w:p w14:paraId="59D0FB7D" w14:textId="414CDDBA" w:rsidR="007F5FF5" w:rsidRDefault="007F5FF5" w:rsidP="002245E4">
      <w:pPr>
        <w:pStyle w:val="ListParagraph"/>
        <w:ind w:left="1080"/>
      </w:pPr>
    </w:p>
    <w:p w14:paraId="3A1A24D7" w14:textId="3EB54CB0" w:rsidR="007F5FF5" w:rsidRDefault="00AD0918" w:rsidP="00AD0918">
      <w:pPr>
        <w:pStyle w:val="Heading3"/>
      </w:pPr>
      <w:bookmarkStart w:id="34" w:name="_Toc118299934"/>
      <w:r>
        <w:t xml:space="preserve">5.2.4) </w:t>
      </w:r>
      <w:r w:rsidR="007F5FF5">
        <w:t>Falcon Fraud Manager (FFM)</w:t>
      </w:r>
      <w:bookmarkEnd w:id="34"/>
    </w:p>
    <w:p w14:paraId="3CE2F0F4" w14:textId="01BEB3CC" w:rsidR="007F5FF5" w:rsidRDefault="007F5FF5" w:rsidP="007F5FF5">
      <w:pPr>
        <w:pStyle w:val="ListParagraph"/>
      </w:pPr>
      <w:r>
        <w:t xml:space="preserve">Falcon Fraud Manager (FFM) – runs as a composite of servers across multiple data </w:t>
      </w:r>
      <w:r w:rsidR="009325D9">
        <w:t>centre</w:t>
      </w:r>
      <w:r>
        <w:t>s and provides the highest degree of resiliency within its own product suite.  FFM is in-line in Authorisation processing for all switches in FIS N</w:t>
      </w:r>
      <w:r w:rsidR="007A57DB">
        <w:t xml:space="preserve">orth </w:t>
      </w:r>
      <w:r>
        <w:t>A</w:t>
      </w:r>
      <w:r w:rsidR="007A57DB">
        <w:t>merica</w:t>
      </w:r>
      <w:r>
        <w:t xml:space="preserve"> and covers processing for EMEA B2K and P1C.  FFM is well capable of volumes exceeding 1,000 TPS.  Resiliency of the FFM platform, aside from the assertions above, is left out of this document. </w:t>
      </w:r>
    </w:p>
    <w:p w14:paraId="381995CB" w14:textId="48945068" w:rsidR="007F5FF5" w:rsidRDefault="007F5FF5" w:rsidP="002245E4">
      <w:pPr>
        <w:pStyle w:val="ListParagraph"/>
        <w:ind w:left="1080"/>
      </w:pPr>
    </w:p>
    <w:p w14:paraId="7CDD8071" w14:textId="77777777" w:rsidR="007F5FF5" w:rsidRDefault="007F5FF5" w:rsidP="002245E4">
      <w:pPr>
        <w:pStyle w:val="ListParagraph"/>
        <w:ind w:left="1080"/>
      </w:pPr>
    </w:p>
    <w:p w14:paraId="6B3A6195" w14:textId="735EBD12" w:rsidR="002559D0" w:rsidRDefault="00AD0918" w:rsidP="00AD0918">
      <w:pPr>
        <w:pStyle w:val="Heading2"/>
      </w:pPr>
      <w:bookmarkStart w:id="35" w:name="_Toc118299935"/>
      <w:r>
        <w:t xml:space="preserve">5.3) </w:t>
      </w:r>
      <w:r w:rsidR="007F5FF5">
        <w:t>Summary</w:t>
      </w:r>
      <w:bookmarkEnd w:id="35"/>
      <w:r w:rsidR="007F5FF5">
        <w:t xml:space="preserve"> </w:t>
      </w:r>
    </w:p>
    <w:p w14:paraId="02DB82D9" w14:textId="264DD10B" w:rsidR="007F5FF5" w:rsidRDefault="007F5FF5" w:rsidP="002559D0">
      <w:r>
        <w:t xml:space="preserve">To ensure maximum availability of the Authorisation flow and develop, is as much as possible, the </w:t>
      </w:r>
      <w:r w:rsidRPr="007F5FF5">
        <w:rPr>
          <w:b/>
          <w:bCs/>
          <w:i/>
          <w:iCs/>
        </w:rPr>
        <w:t>Always Available</w:t>
      </w:r>
      <w:r>
        <w:t xml:space="preserve"> state for MPMS Authorisation processing, redundancy and resiliency have been developed along each stage of the processing path.  Additionally, </w:t>
      </w:r>
      <w:r w:rsidR="00BF5440">
        <w:t xml:space="preserve">designing and permitting </w:t>
      </w:r>
      <w:r>
        <w:t xml:space="preserve">cross connection between the entities along the </w:t>
      </w:r>
      <w:r w:rsidR="00BF5440">
        <w:t xml:space="preserve">flow path further mitigates any disruption from the failure of any individual component. </w:t>
      </w:r>
    </w:p>
    <w:p w14:paraId="12594BF2" w14:textId="1087B68E" w:rsidR="00BF5440" w:rsidRDefault="00BF5440" w:rsidP="002559D0">
      <w:r>
        <w:t>The net product of this effort will provide the highly available Authorisation system that can meet our Customer SLA’s.</w:t>
      </w:r>
    </w:p>
    <w:p w14:paraId="5ED19BF0" w14:textId="1FFF3F6E" w:rsidR="00A90983" w:rsidRDefault="00A90983">
      <w:r>
        <w:br w:type="page"/>
      </w:r>
    </w:p>
    <w:p w14:paraId="139A89A8" w14:textId="67C8B9E9" w:rsidR="002559D0" w:rsidRPr="00276343" w:rsidRDefault="002559D0" w:rsidP="00AD0918">
      <w:pPr>
        <w:pStyle w:val="Heading1"/>
        <w:numPr>
          <w:ilvl w:val="0"/>
          <w:numId w:val="19"/>
        </w:numPr>
      </w:pPr>
      <w:bookmarkStart w:id="36" w:name="_Toc118299936"/>
      <w:r w:rsidRPr="00276343">
        <w:lastRenderedPageBreak/>
        <w:t>P1C Core Mainframe Components</w:t>
      </w:r>
      <w:bookmarkEnd w:id="36"/>
      <w:r w:rsidRPr="00276343">
        <w:t xml:space="preserve"> </w:t>
      </w:r>
    </w:p>
    <w:p w14:paraId="3F127C52" w14:textId="1CA18B2F" w:rsidR="002559D0" w:rsidRDefault="002559D0" w:rsidP="002559D0"/>
    <w:p w14:paraId="0BB9B42D" w14:textId="4087EE79" w:rsidR="00AD0918" w:rsidRDefault="00AD0918" w:rsidP="00AD0918">
      <w:pPr>
        <w:pStyle w:val="Heading2"/>
      </w:pPr>
      <w:bookmarkStart w:id="37" w:name="_Toc118299937"/>
      <w:r>
        <w:t>6.1) Machine names and IP addresses.</w:t>
      </w:r>
      <w:bookmarkEnd w:id="37"/>
    </w:p>
    <w:p w14:paraId="6CAF689A" w14:textId="77777777" w:rsidR="00AD0918" w:rsidRDefault="00AD0918" w:rsidP="002559D0"/>
    <w:p w14:paraId="7C6555E6" w14:textId="7E6BFA1A" w:rsidR="00232EBE" w:rsidRDefault="00232EBE" w:rsidP="002559D0">
      <w:r>
        <w:t xml:space="preserve">Machine </w:t>
      </w:r>
      <w:r w:rsidR="00BC3C3F">
        <w:t>n</w:t>
      </w:r>
      <w:r>
        <w:t>ames</w:t>
      </w:r>
      <w:r w:rsidR="00F21B43">
        <w:t xml:space="preserve"> for the MPMS mainframes are defined as:</w:t>
      </w:r>
    </w:p>
    <w:p w14:paraId="2A81C516" w14:textId="77777777" w:rsidR="00F21B43" w:rsidRDefault="00F21B43" w:rsidP="002559D0"/>
    <w:tbl>
      <w:tblPr>
        <w:tblStyle w:val="TableGrid"/>
        <w:tblW w:w="0" w:type="auto"/>
        <w:tblInd w:w="2047" w:type="dxa"/>
        <w:tblLook w:val="04A0" w:firstRow="1" w:lastRow="0" w:firstColumn="1" w:lastColumn="0" w:noHBand="0" w:noVBand="1"/>
      </w:tblPr>
      <w:tblGrid>
        <w:gridCol w:w="2875"/>
        <w:gridCol w:w="1980"/>
      </w:tblGrid>
      <w:tr w:rsidR="00F21B43" w14:paraId="00CBBE5E" w14:textId="77777777" w:rsidTr="00770CB1">
        <w:tc>
          <w:tcPr>
            <w:tcW w:w="2875" w:type="dxa"/>
            <w:shd w:val="clear" w:color="auto" w:fill="C5E0B3" w:themeFill="accent6" w:themeFillTint="66"/>
          </w:tcPr>
          <w:p w14:paraId="14C360B3" w14:textId="3D1E6DA1" w:rsidR="00F21B43" w:rsidRPr="00770CB1" w:rsidRDefault="00F21B43" w:rsidP="00770CB1">
            <w:pPr>
              <w:ind w:left="0"/>
              <w:jc w:val="center"/>
              <w:rPr>
                <w:rFonts w:ascii="Arial" w:hAnsi="Arial" w:cs="Arial"/>
                <w:b/>
                <w:bCs/>
                <w:sz w:val="24"/>
                <w:szCs w:val="24"/>
              </w:rPr>
            </w:pPr>
            <w:r w:rsidRPr="00770CB1">
              <w:rPr>
                <w:rFonts w:ascii="Arial" w:hAnsi="Arial" w:cs="Arial"/>
                <w:b/>
                <w:bCs/>
                <w:sz w:val="24"/>
                <w:szCs w:val="24"/>
              </w:rPr>
              <w:t>Function</w:t>
            </w:r>
          </w:p>
        </w:tc>
        <w:tc>
          <w:tcPr>
            <w:tcW w:w="1980" w:type="dxa"/>
            <w:shd w:val="clear" w:color="auto" w:fill="C5E0B3" w:themeFill="accent6" w:themeFillTint="66"/>
          </w:tcPr>
          <w:p w14:paraId="266160CF" w14:textId="1FAC7288" w:rsidR="00F21B43" w:rsidRPr="00770CB1" w:rsidRDefault="00F21B43" w:rsidP="00770CB1">
            <w:pPr>
              <w:ind w:left="0"/>
              <w:jc w:val="center"/>
              <w:rPr>
                <w:rFonts w:ascii="Arial" w:hAnsi="Arial" w:cs="Arial"/>
                <w:b/>
                <w:bCs/>
                <w:sz w:val="24"/>
                <w:szCs w:val="24"/>
              </w:rPr>
            </w:pPr>
            <w:r w:rsidRPr="00770CB1">
              <w:rPr>
                <w:rFonts w:ascii="Arial" w:hAnsi="Arial" w:cs="Arial"/>
                <w:b/>
                <w:bCs/>
                <w:sz w:val="24"/>
                <w:szCs w:val="24"/>
              </w:rPr>
              <w:t>Name</w:t>
            </w:r>
          </w:p>
        </w:tc>
      </w:tr>
      <w:tr w:rsidR="00F21B43" w14:paraId="56F70079" w14:textId="77777777" w:rsidTr="00770CB1">
        <w:tc>
          <w:tcPr>
            <w:tcW w:w="2875" w:type="dxa"/>
          </w:tcPr>
          <w:p w14:paraId="2352D578" w14:textId="100CF2FC" w:rsidR="00F21B43" w:rsidRDefault="00F21B43" w:rsidP="002559D0">
            <w:pPr>
              <w:ind w:left="0"/>
            </w:pPr>
            <w:r>
              <w:t>Production (Current)</w:t>
            </w:r>
          </w:p>
        </w:tc>
        <w:tc>
          <w:tcPr>
            <w:tcW w:w="1980" w:type="dxa"/>
          </w:tcPr>
          <w:p w14:paraId="3BD434B6" w14:textId="6D00D27B" w:rsidR="00F21B43" w:rsidRDefault="00F21B43" w:rsidP="002559D0">
            <w:pPr>
              <w:ind w:left="0"/>
            </w:pPr>
            <w:r>
              <w:t>P1C1.FNFIS.com</w:t>
            </w:r>
          </w:p>
        </w:tc>
      </w:tr>
      <w:tr w:rsidR="00F21B43" w14:paraId="20CD5AE7" w14:textId="77777777" w:rsidTr="00770CB1">
        <w:tc>
          <w:tcPr>
            <w:tcW w:w="2875" w:type="dxa"/>
          </w:tcPr>
          <w:p w14:paraId="5CD9F5BA" w14:textId="61665673" w:rsidR="00F21B43" w:rsidRDefault="00F21B43" w:rsidP="002559D0">
            <w:pPr>
              <w:ind w:left="0"/>
            </w:pPr>
            <w:r>
              <w:t>Production (CICSPlex)</w:t>
            </w:r>
          </w:p>
        </w:tc>
        <w:tc>
          <w:tcPr>
            <w:tcW w:w="1980" w:type="dxa"/>
          </w:tcPr>
          <w:p w14:paraId="30B4BD42" w14:textId="2B7E1FB0" w:rsidR="00F21B43" w:rsidRDefault="00F21B43" w:rsidP="002559D0">
            <w:pPr>
              <w:ind w:left="0"/>
            </w:pPr>
            <w:r>
              <w:t>P1C2.FNFIS.com</w:t>
            </w:r>
          </w:p>
        </w:tc>
      </w:tr>
      <w:tr w:rsidR="00F21B43" w14:paraId="7060B571" w14:textId="77777777" w:rsidTr="00770CB1">
        <w:tc>
          <w:tcPr>
            <w:tcW w:w="2875" w:type="dxa"/>
          </w:tcPr>
          <w:p w14:paraId="0125262A" w14:textId="4641816D" w:rsidR="00F21B43" w:rsidRDefault="00F21B43" w:rsidP="002559D0">
            <w:pPr>
              <w:ind w:left="0"/>
            </w:pPr>
            <w:r>
              <w:t>Disaster Recovery (Current)</w:t>
            </w:r>
          </w:p>
        </w:tc>
        <w:tc>
          <w:tcPr>
            <w:tcW w:w="1980" w:type="dxa"/>
          </w:tcPr>
          <w:p w14:paraId="0935CF5C" w14:textId="05F5FB98" w:rsidR="00F21B43" w:rsidRDefault="00F21B43" w:rsidP="002559D0">
            <w:pPr>
              <w:ind w:left="0"/>
            </w:pPr>
            <w:r>
              <w:t>drP1C1.FNFIS.com</w:t>
            </w:r>
          </w:p>
        </w:tc>
      </w:tr>
      <w:tr w:rsidR="00F21B43" w14:paraId="6757783F" w14:textId="77777777" w:rsidTr="00770CB1">
        <w:tc>
          <w:tcPr>
            <w:tcW w:w="2875" w:type="dxa"/>
          </w:tcPr>
          <w:p w14:paraId="491D9E28" w14:textId="58C5F866" w:rsidR="00F21B43" w:rsidRDefault="00F21B43" w:rsidP="002559D0">
            <w:pPr>
              <w:ind w:left="0"/>
            </w:pPr>
            <w:r>
              <w:t>Disaster Recovery (CICSPlex)</w:t>
            </w:r>
          </w:p>
        </w:tc>
        <w:tc>
          <w:tcPr>
            <w:tcW w:w="1980" w:type="dxa"/>
          </w:tcPr>
          <w:p w14:paraId="10494E8F" w14:textId="4BBBFD6C" w:rsidR="00F21B43" w:rsidRDefault="00F21B43" w:rsidP="002559D0">
            <w:pPr>
              <w:ind w:left="0"/>
            </w:pPr>
            <w:r>
              <w:t>drP1C2.FNFIS.com</w:t>
            </w:r>
          </w:p>
        </w:tc>
      </w:tr>
      <w:tr w:rsidR="00F21B43" w14:paraId="5F4E2AF5" w14:textId="77777777" w:rsidTr="00770CB1">
        <w:tc>
          <w:tcPr>
            <w:tcW w:w="2875" w:type="dxa"/>
          </w:tcPr>
          <w:p w14:paraId="21AD00D9" w14:textId="34D5302A" w:rsidR="00F21B43" w:rsidRDefault="00770CB1" w:rsidP="002559D0">
            <w:pPr>
              <w:ind w:left="0"/>
            </w:pPr>
            <w:r>
              <w:t>All Non-Prod</w:t>
            </w:r>
          </w:p>
        </w:tc>
        <w:tc>
          <w:tcPr>
            <w:tcW w:w="1980" w:type="dxa"/>
          </w:tcPr>
          <w:p w14:paraId="05065742" w14:textId="7345890C" w:rsidR="00F21B43" w:rsidRDefault="00770CB1" w:rsidP="002559D0">
            <w:pPr>
              <w:ind w:left="0"/>
            </w:pPr>
            <w:r>
              <w:t>P1Ct.FNFIS.com</w:t>
            </w:r>
          </w:p>
        </w:tc>
      </w:tr>
      <w:tr w:rsidR="00F21B43" w14:paraId="05EB8398" w14:textId="77777777" w:rsidTr="00770CB1">
        <w:tc>
          <w:tcPr>
            <w:tcW w:w="2875" w:type="dxa"/>
            <w:shd w:val="clear" w:color="auto" w:fill="BFBFBF" w:themeFill="background1" w:themeFillShade="BF"/>
          </w:tcPr>
          <w:p w14:paraId="54D2EABE" w14:textId="77777777" w:rsidR="00F21B43" w:rsidRDefault="00F21B43" w:rsidP="002559D0">
            <w:pPr>
              <w:ind w:left="0"/>
            </w:pPr>
          </w:p>
        </w:tc>
        <w:tc>
          <w:tcPr>
            <w:tcW w:w="1980" w:type="dxa"/>
            <w:shd w:val="clear" w:color="auto" w:fill="BFBFBF" w:themeFill="background1" w:themeFillShade="BF"/>
          </w:tcPr>
          <w:p w14:paraId="3A8470E3" w14:textId="77777777" w:rsidR="00F21B43" w:rsidRDefault="00F21B43" w:rsidP="002559D0">
            <w:pPr>
              <w:ind w:left="0"/>
            </w:pPr>
          </w:p>
        </w:tc>
      </w:tr>
    </w:tbl>
    <w:p w14:paraId="3BDD30F5" w14:textId="7ECC221E" w:rsidR="00232EBE" w:rsidRDefault="00232EBE" w:rsidP="002559D0"/>
    <w:p w14:paraId="7845D4D4" w14:textId="5BF2463C" w:rsidR="00F21B43" w:rsidRDefault="00F21B43" w:rsidP="002559D0">
      <w:r>
        <w:t xml:space="preserve">IP addresses are </w:t>
      </w:r>
      <w:r w:rsidR="00770CB1">
        <w:t xml:space="preserve">assigned for specified usage.  A </w:t>
      </w:r>
      <w:r>
        <w:t xml:space="preserve">summarized </w:t>
      </w:r>
      <w:r w:rsidR="00770CB1">
        <w:t xml:space="preserve">view of the IP </w:t>
      </w:r>
      <w:r w:rsidR="00092619">
        <w:t>a</w:t>
      </w:r>
      <w:r w:rsidR="00770CB1">
        <w:t xml:space="preserve">ddress assignments is shown </w:t>
      </w:r>
      <w:r>
        <w:t>in the table below:</w:t>
      </w:r>
    </w:p>
    <w:p w14:paraId="2387B07E" w14:textId="77777777" w:rsidR="00F21B43" w:rsidRDefault="00F21B43" w:rsidP="002559D0"/>
    <w:p w14:paraId="12F03DE1" w14:textId="1C0476FA" w:rsidR="00F21B43" w:rsidRDefault="00F21B43" w:rsidP="00F21B43">
      <w:pPr>
        <w:ind w:left="1440"/>
      </w:pPr>
      <w:r w:rsidRPr="00F21B43">
        <w:rPr>
          <w:noProof/>
        </w:rPr>
        <w:drawing>
          <wp:inline distT="0" distB="0" distL="0" distR="0" wp14:anchorId="20CFEE18" wp14:editId="2763CBA7">
            <wp:extent cx="4419600" cy="4076633"/>
            <wp:effectExtent l="0" t="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428288" cy="4084647"/>
                    </a:xfrm>
                    <a:prstGeom prst="rect">
                      <a:avLst/>
                    </a:prstGeom>
                    <a:noFill/>
                    <a:ln>
                      <a:noFill/>
                    </a:ln>
                  </pic:spPr>
                </pic:pic>
              </a:graphicData>
            </a:graphic>
          </wp:inline>
        </w:drawing>
      </w:r>
    </w:p>
    <w:p w14:paraId="44B26056" w14:textId="77777777" w:rsidR="00F21B43" w:rsidRDefault="00F21B43" w:rsidP="002559D0"/>
    <w:p w14:paraId="41622392" w14:textId="77777777" w:rsidR="008A3324" w:rsidRDefault="008A3324" w:rsidP="002559D0"/>
    <w:p w14:paraId="02EE11B4" w14:textId="77777777" w:rsidR="008A3324" w:rsidRDefault="008A3324" w:rsidP="002559D0"/>
    <w:p w14:paraId="141F3C42" w14:textId="655398E9" w:rsidR="00232EBE" w:rsidRPr="008A3324" w:rsidRDefault="00AD0918" w:rsidP="00AD0918">
      <w:pPr>
        <w:pStyle w:val="Heading2"/>
      </w:pPr>
      <w:bookmarkStart w:id="38" w:name="_Toc118299938"/>
      <w:r>
        <w:t xml:space="preserve">6.2) </w:t>
      </w:r>
      <w:r w:rsidR="00232EBE" w:rsidRPr="008A3324">
        <w:t xml:space="preserve">CICS Region Names </w:t>
      </w:r>
      <w:r w:rsidR="0068672C" w:rsidRPr="008A3324">
        <w:t>by environment</w:t>
      </w:r>
      <w:bookmarkEnd w:id="38"/>
      <w:r w:rsidR="0068672C" w:rsidRPr="008A3324">
        <w:t xml:space="preserve"> </w:t>
      </w:r>
    </w:p>
    <w:p w14:paraId="2B5A335E" w14:textId="3E7156FE" w:rsidR="00760D98" w:rsidRDefault="00760D98" w:rsidP="002559D0"/>
    <w:p w14:paraId="1D2330CE" w14:textId="0CED4952" w:rsidR="00760D98" w:rsidRDefault="00760D98" w:rsidP="002559D0">
      <w:r>
        <w:t>A new set of CICS regions will be required for this build.</w:t>
      </w:r>
    </w:p>
    <w:p w14:paraId="1BBCB348" w14:textId="77777777" w:rsidR="00760D98" w:rsidRDefault="00760D98" w:rsidP="00760D98"/>
    <w:p w14:paraId="062277B4" w14:textId="69206B2E" w:rsidR="00760D98" w:rsidRDefault="00760D98" w:rsidP="00760D98">
      <w:r w:rsidRPr="00760D98">
        <w:rPr>
          <w:b/>
          <w:bCs/>
          <w:color w:val="FF0000"/>
        </w:rPr>
        <w:t>Note:</w:t>
      </w:r>
      <w:r>
        <w:t xml:space="preserve">  This does not reference our CICSPlex</w:t>
      </w:r>
      <w:r w:rsidRPr="00C430B9">
        <w:t>®</w:t>
      </w:r>
      <w:r>
        <w:t xml:space="preserve"> build out; rather this is an SRO specification.  For CICSPlex</w:t>
      </w:r>
      <w:r w:rsidRPr="00C430B9">
        <w:t>®</w:t>
      </w:r>
      <w:r>
        <w:t xml:space="preserve"> CICS region names, please refer to the section titled </w:t>
      </w:r>
      <w:r w:rsidRPr="00760D98">
        <w:rPr>
          <w:b/>
          <w:bCs/>
          <w:i/>
          <w:iCs/>
        </w:rPr>
        <w:t>CICSPlex® Architecture</w:t>
      </w:r>
      <w:r>
        <w:t xml:space="preserve"> below.</w:t>
      </w:r>
    </w:p>
    <w:p w14:paraId="1DA9E1CE" w14:textId="0D01BD74" w:rsidR="00232EBE" w:rsidRDefault="00B30783" w:rsidP="002559D0">
      <w:r>
        <w:t xml:space="preserve">CICS Names for our SRO deployment will be </w:t>
      </w:r>
      <w:r w:rsidR="008A3324">
        <w:t xml:space="preserve">built out as one region per environment.  Three of the regions will reside on the Production </w:t>
      </w:r>
      <w:r w:rsidR="00092619">
        <w:t>Logical Partition (</w:t>
      </w:r>
      <w:r w:rsidR="008A3324">
        <w:t>LPAR</w:t>
      </w:r>
      <w:r w:rsidR="00092619">
        <w:t>)</w:t>
      </w:r>
      <w:r w:rsidR="008A3324">
        <w:t xml:space="preserve">, the other three on the Non-Prod LPAR.  Summary shown below </w:t>
      </w:r>
    </w:p>
    <w:p w14:paraId="16344DE0" w14:textId="6F9C5227" w:rsidR="00760D98" w:rsidRDefault="00760D98" w:rsidP="002559D0"/>
    <w:tbl>
      <w:tblPr>
        <w:tblW w:w="4643" w:type="dxa"/>
        <w:tblInd w:w="2037" w:type="dxa"/>
        <w:tblLook w:val="04A0" w:firstRow="1" w:lastRow="0" w:firstColumn="1" w:lastColumn="0" w:noHBand="0" w:noVBand="1"/>
      </w:tblPr>
      <w:tblGrid>
        <w:gridCol w:w="870"/>
        <w:gridCol w:w="1814"/>
        <w:gridCol w:w="1737"/>
        <w:gridCol w:w="222"/>
      </w:tblGrid>
      <w:tr w:rsidR="00525B7D" w:rsidRPr="00525B7D" w14:paraId="01776831" w14:textId="77777777" w:rsidTr="00525B7D">
        <w:trPr>
          <w:gridAfter w:val="1"/>
          <w:wAfter w:w="222" w:type="dxa"/>
          <w:trHeight w:val="315"/>
        </w:trPr>
        <w:tc>
          <w:tcPr>
            <w:tcW w:w="4421" w:type="dxa"/>
            <w:gridSpan w:val="3"/>
            <w:vMerge w:val="restart"/>
            <w:tcBorders>
              <w:top w:val="single" w:sz="12" w:space="0" w:color="auto"/>
              <w:left w:val="single" w:sz="12" w:space="0" w:color="auto"/>
              <w:bottom w:val="single" w:sz="12" w:space="0" w:color="000000"/>
              <w:right w:val="single" w:sz="12" w:space="0" w:color="000000"/>
            </w:tcBorders>
            <w:shd w:val="clear" w:color="000000" w:fill="C6E0B4"/>
            <w:vAlign w:val="center"/>
            <w:hideMark/>
          </w:tcPr>
          <w:p w14:paraId="00ACD516" w14:textId="77777777" w:rsidR="00525B7D" w:rsidRPr="00525B7D" w:rsidRDefault="00525B7D" w:rsidP="00525B7D">
            <w:pPr>
              <w:ind w:left="0"/>
              <w:jc w:val="center"/>
              <w:rPr>
                <w:rFonts w:ascii="Calibri" w:eastAsia="Times New Roman" w:hAnsi="Calibri" w:cs="Calibri"/>
                <w:color w:val="000000"/>
              </w:rPr>
            </w:pPr>
            <w:r w:rsidRPr="00525B7D">
              <w:rPr>
                <w:rFonts w:ascii="Arial" w:eastAsia="Times New Roman" w:hAnsi="Arial" w:cs="Arial"/>
                <w:b/>
                <w:bCs/>
                <w:color w:val="FF0000"/>
                <w:sz w:val="28"/>
                <w:szCs w:val="28"/>
              </w:rPr>
              <w:t>MPMS</w:t>
            </w:r>
            <w:r w:rsidRPr="00525B7D">
              <w:rPr>
                <w:rFonts w:ascii="Arial" w:eastAsia="Times New Roman" w:hAnsi="Arial" w:cs="Arial"/>
                <w:b/>
                <w:bCs/>
                <w:color w:val="FF0000"/>
                <w:sz w:val="28"/>
                <w:szCs w:val="28"/>
              </w:rPr>
              <w:br/>
            </w:r>
            <w:r w:rsidRPr="00525B7D">
              <w:rPr>
                <w:rFonts w:ascii="Arial" w:eastAsia="Times New Roman" w:hAnsi="Arial" w:cs="Arial"/>
                <w:color w:val="000000"/>
                <w:sz w:val="24"/>
                <w:szCs w:val="24"/>
              </w:rPr>
              <w:t xml:space="preserve">CICS Region Names - </w:t>
            </w:r>
            <w:r w:rsidRPr="00525B7D">
              <w:rPr>
                <w:rFonts w:ascii="Arial" w:eastAsia="Times New Roman" w:hAnsi="Arial" w:cs="Arial"/>
                <w:b/>
                <w:bCs/>
                <w:color w:val="0070C0"/>
                <w:sz w:val="24"/>
                <w:szCs w:val="24"/>
              </w:rPr>
              <w:t>All Regions</w:t>
            </w:r>
            <w:r w:rsidRPr="00525B7D">
              <w:rPr>
                <w:rFonts w:ascii="Calibri" w:eastAsia="Times New Roman" w:hAnsi="Calibri" w:cs="Calibri"/>
                <w:color w:val="000000"/>
              </w:rPr>
              <w:br/>
            </w:r>
            <w:r w:rsidRPr="00525B7D">
              <w:rPr>
                <w:rFonts w:ascii="Calibri" w:eastAsia="Times New Roman" w:hAnsi="Calibri" w:cs="Calibri"/>
                <w:b/>
                <w:bCs/>
                <w:i/>
                <w:iCs/>
                <w:color w:val="000000"/>
              </w:rPr>
              <w:t xml:space="preserve">STC Namings by Region, LPAR </w:t>
            </w:r>
          </w:p>
        </w:tc>
      </w:tr>
      <w:tr w:rsidR="00525B7D" w:rsidRPr="00525B7D" w14:paraId="19354804" w14:textId="77777777" w:rsidTr="00525B7D">
        <w:trPr>
          <w:trHeight w:val="300"/>
        </w:trPr>
        <w:tc>
          <w:tcPr>
            <w:tcW w:w="4421" w:type="dxa"/>
            <w:gridSpan w:val="3"/>
            <w:vMerge/>
            <w:tcBorders>
              <w:top w:val="single" w:sz="12" w:space="0" w:color="auto"/>
              <w:left w:val="single" w:sz="12" w:space="0" w:color="auto"/>
              <w:bottom w:val="single" w:sz="12" w:space="0" w:color="000000"/>
              <w:right w:val="single" w:sz="12" w:space="0" w:color="000000"/>
            </w:tcBorders>
            <w:vAlign w:val="center"/>
            <w:hideMark/>
          </w:tcPr>
          <w:p w14:paraId="5CE4BFF2" w14:textId="77777777" w:rsidR="00525B7D" w:rsidRPr="00525B7D" w:rsidRDefault="00525B7D" w:rsidP="00525B7D">
            <w:pPr>
              <w:ind w:left="0"/>
              <w:rPr>
                <w:rFonts w:ascii="Calibri" w:eastAsia="Times New Roman" w:hAnsi="Calibri" w:cs="Calibri"/>
                <w:color w:val="000000"/>
              </w:rPr>
            </w:pPr>
          </w:p>
        </w:tc>
        <w:tc>
          <w:tcPr>
            <w:tcW w:w="222" w:type="dxa"/>
            <w:tcBorders>
              <w:top w:val="nil"/>
              <w:left w:val="nil"/>
              <w:bottom w:val="nil"/>
              <w:right w:val="nil"/>
            </w:tcBorders>
            <w:shd w:val="clear" w:color="auto" w:fill="auto"/>
            <w:noWrap/>
            <w:vAlign w:val="bottom"/>
            <w:hideMark/>
          </w:tcPr>
          <w:p w14:paraId="4EA48954" w14:textId="77777777" w:rsidR="00525B7D" w:rsidRPr="00525B7D" w:rsidRDefault="00525B7D" w:rsidP="00525B7D">
            <w:pPr>
              <w:ind w:left="0"/>
              <w:jc w:val="center"/>
              <w:rPr>
                <w:rFonts w:ascii="Calibri" w:eastAsia="Times New Roman" w:hAnsi="Calibri" w:cs="Calibri"/>
                <w:color w:val="000000"/>
              </w:rPr>
            </w:pPr>
          </w:p>
        </w:tc>
      </w:tr>
      <w:tr w:rsidR="00525B7D" w:rsidRPr="00525B7D" w14:paraId="592160DD" w14:textId="77777777" w:rsidTr="00525B7D">
        <w:trPr>
          <w:trHeight w:val="300"/>
        </w:trPr>
        <w:tc>
          <w:tcPr>
            <w:tcW w:w="4421" w:type="dxa"/>
            <w:gridSpan w:val="3"/>
            <w:vMerge/>
            <w:tcBorders>
              <w:top w:val="single" w:sz="12" w:space="0" w:color="auto"/>
              <w:left w:val="single" w:sz="12" w:space="0" w:color="auto"/>
              <w:bottom w:val="single" w:sz="12" w:space="0" w:color="000000"/>
              <w:right w:val="single" w:sz="12" w:space="0" w:color="000000"/>
            </w:tcBorders>
            <w:vAlign w:val="center"/>
            <w:hideMark/>
          </w:tcPr>
          <w:p w14:paraId="2C187588" w14:textId="77777777" w:rsidR="00525B7D" w:rsidRPr="00525B7D" w:rsidRDefault="00525B7D" w:rsidP="00525B7D">
            <w:pPr>
              <w:ind w:left="0"/>
              <w:rPr>
                <w:rFonts w:ascii="Calibri" w:eastAsia="Times New Roman" w:hAnsi="Calibri" w:cs="Calibri"/>
                <w:color w:val="000000"/>
              </w:rPr>
            </w:pPr>
          </w:p>
        </w:tc>
        <w:tc>
          <w:tcPr>
            <w:tcW w:w="222" w:type="dxa"/>
            <w:tcBorders>
              <w:top w:val="nil"/>
              <w:left w:val="nil"/>
              <w:bottom w:val="nil"/>
              <w:right w:val="nil"/>
            </w:tcBorders>
            <w:shd w:val="clear" w:color="auto" w:fill="auto"/>
            <w:noWrap/>
            <w:vAlign w:val="bottom"/>
            <w:hideMark/>
          </w:tcPr>
          <w:p w14:paraId="41619F19" w14:textId="77777777" w:rsidR="00525B7D" w:rsidRPr="00525B7D" w:rsidRDefault="00525B7D" w:rsidP="00525B7D">
            <w:pPr>
              <w:ind w:left="0"/>
              <w:rPr>
                <w:rFonts w:ascii="Times New Roman" w:eastAsia="Times New Roman" w:hAnsi="Times New Roman" w:cs="Times New Roman"/>
                <w:sz w:val="20"/>
                <w:szCs w:val="20"/>
              </w:rPr>
            </w:pPr>
          </w:p>
        </w:tc>
      </w:tr>
      <w:tr w:rsidR="00525B7D" w:rsidRPr="00525B7D" w14:paraId="50D514AB" w14:textId="77777777" w:rsidTr="00525B7D">
        <w:trPr>
          <w:trHeight w:val="315"/>
        </w:trPr>
        <w:tc>
          <w:tcPr>
            <w:tcW w:w="4421" w:type="dxa"/>
            <w:gridSpan w:val="3"/>
            <w:vMerge/>
            <w:tcBorders>
              <w:top w:val="single" w:sz="12" w:space="0" w:color="auto"/>
              <w:left w:val="single" w:sz="12" w:space="0" w:color="auto"/>
              <w:bottom w:val="single" w:sz="12" w:space="0" w:color="000000"/>
              <w:right w:val="single" w:sz="12" w:space="0" w:color="000000"/>
            </w:tcBorders>
            <w:vAlign w:val="center"/>
            <w:hideMark/>
          </w:tcPr>
          <w:p w14:paraId="708DF5DE" w14:textId="77777777" w:rsidR="00525B7D" w:rsidRPr="00525B7D" w:rsidRDefault="00525B7D" w:rsidP="00525B7D">
            <w:pPr>
              <w:ind w:left="0"/>
              <w:rPr>
                <w:rFonts w:ascii="Calibri" w:eastAsia="Times New Roman" w:hAnsi="Calibri" w:cs="Calibri"/>
                <w:color w:val="000000"/>
              </w:rPr>
            </w:pPr>
          </w:p>
        </w:tc>
        <w:tc>
          <w:tcPr>
            <w:tcW w:w="222" w:type="dxa"/>
            <w:tcBorders>
              <w:top w:val="nil"/>
              <w:left w:val="nil"/>
              <w:bottom w:val="nil"/>
              <w:right w:val="nil"/>
            </w:tcBorders>
            <w:shd w:val="clear" w:color="auto" w:fill="auto"/>
            <w:noWrap/>
            <w:vAlign w:val="bottom"/>
            <w:hideMark/>
          </w:tcPr>
          <w:p w14:paraId="111E41F5" w14:textId="77777777" w:rsidR="00525B7D" w:rsidRPr="00525B7D" w:rsidRDefault="00525B7D" w:rsidP="00525B7D">
            <w:pPr>
              <w:ind w:left="0"/>
              <w:rPr>
                <w:rFonts w:ascii="Times New Roman" w:eastAsia="Times New Roman" w:hAnsi="Times New Roman" w:cs="Times New Roman"/>
                <w:sz w:val="20"/>
                <w:szCs w:val="20"/>
              </w:rPr>
            </w:pPr>
          </w:p>
        </w:tc>
      </w:tr>
      <w:tr w:rsidR="00525B7D" w:rsidRPr="00525B7D" w14:paraId="3AFA3569" w14:textId="77777777" w:rsidTr="00525B7D">
        <w:trPr>
          <w:trHeight w:val="330"/>
        </w:trPr>
        <w:tc>
          <w:tcPr>
            <w:tcW w:w="870" w:type="dxa"/>
            <w:tcBorders>
              <w:top w:val="nil"/>
              <w:left w:val="single" w:sz="4" w:space="0" w:color="auto"/>
              <w:bottom w:val="single" w:sz="4" w:space="0" w:color="auto"/>
              <w:right w:val="single" w:sz="4" w:space="0" w:color="auto"/>
            </w:tcBorders>
            <w:shd w:val="clear" w:color="000000" w:fill="FCE4D6"/>
            <w:noWrap/>
            <w:vAlign w:val="center"/>
            <w:hideMark/>
          </w:tcPr>
          <w:p w14:paraId="1986B499" w14:textId="77777777" w:rsidR="00525B7D" w:rsidRPr="00525B7D" w:rsidRDefault="00525B7D" w:rsidP="00525B7D">
            <w:pPr>
              <w:ind w:left="0"/>
              <w:jc w:val="center"/>
              <w:rPr>
                <w:rFonts w:ascii="Arial" w:eastAsia="Times New Roman" w:hAnsi="Arial" w:cs="Arial"/>
                <w:b/>
                <w:bCs/>
                <w:color w:val="000000"/>
                <w:sz w:val="24"/>
                <w:szCs w:val="24"/>
              </w:rPr>
            </w:pPr>
            <w:r w:rsidRPr="00525B7D">
              <w:rPr>
                <w:rFonts w:ascii="Arial" w:eastAsia="Times New Roman" w:hAnsi="Arial" w:cs="Arial"/>
                <w:b/>
                <w:bCs/>
                <w:color w:val="000000"/>
                <w:sz w:val="24"/>
                <w:szCs w:val="24"/>
              </w:rPr>
              <w:t>LPAR</w:t>
            </w:r>
          </w:p>
        </w:tc>
        <w:tc>
          <w:tcPr>
            <w:tcW w:w="1814" w:type="dxa"/>
            <w:tcBorders>
              <w:top w:val="nil"/>
              <w:left w:val="nil"/>
              <w:bottom w:val="single" w:sz="4" w:space="0" w:color="auto"/>
              <w:right w:val="single" w:sz="4" w:space="0" w:color="auto"/>
            </w:tcBorders>
            <w:shd w:val="clear" w:color="000000" w:fill="FCE4D6"/>
            <w:noWrap/>
            <w:vAlign w:val="center"/>
            <w:hideMark/>
          </w:tcPr>
          <w:p w14:paraId="5FCB0834" w14:textId="77777777" w:rsidR="00525B7D" w:rsidRPr="00525B7D" w:rsidRDefault="00525B7D" w:rsidP="00525B7D">
            <w:pPr>
              <w:ind w:left="0"/>
              <w:jc w:val="center"/>
              <w:rPr>
                <w:rFonts w:ascii="Arial" w:eastAsia="Times New Roman" w:hAnsi="Arial" w:cs="Arial"/>
                <w:b/>
                <w:bCs/>
                <w:color w:val="000000"/>
                <w:sz w:val="24"/>
                <w:szCs w:val="24"/>
              </w:rPr>
            </w:pPr>
            <w:r w:rsidRPr="00525B7D">
              <w:rPr>
                <w:rFonts w:ascii="Arial" w:eastAsia="Times New Roman" w:hAnsi="Arial" w:cs="Arial"/>
                <w:b/>
                <w:bCs/>
                <w:color w:val="000000"/>
                <w:sz w:val="24"/>
                <w:szCs w:val="24"/>
              </w:rPr>
              <w:t xml:space="preserve">Region Name </w:t>
            </w:r>
          </w:p>
        </w:tc>
        <w:tc>
          <w:tcPr>
            <w:tcW w:w="1737" w:type="dxa"/>
            <w:tcBorders>
              <w:top w:val="nil"/>
              <w:left w:val="nil"/>
              <w:bottom w:val="single" w:sz="4" w:space="0" w:color="auto"/>
              <w:right w:val="single" w:sz="4" w:space="0" w:color="auto"/>
            </w:tcBorders>
            <w:shd w:val="clear" w:color="000000" w:fill="FCE4D6"/>
            <w:noWrap/>
            <w:vAlign w:val="center"/>
            <w:hideMark/>
          </w:tcPr>
          <w:p w14:paraId="0B069CB1" w14:textId="77777777" w:rsidR="00525B7D" w:rsidRPr="00525B7D" w:rsidRDefault="00525B7D" w:rsidP="00525B7D">
            <w:pPr>
              <w:ind w:left="0"/>
              <w:jc w:val="center"/>
              <w:rPr>
                <w:rFonts w:ascii="Arial" w:eastAsia="Times New Roman" w:hAnsi="Arial" w:cs="Arial"/>
                <w:b/>
                <w:bCs/>
                <w:color w:val="000000"/>
                <w:sz w:val="24"/>
                <w:szCs w:val="24"/>
              </w:rPr>
            </w:pPr>
            <w:r w:rsidRPr="00525B7D">
              <w:rPr>
                <w:rFonts w:ascii="Arial" w:eastAsia="Times New Roman" w:hAnsi="Arial" w:cs="Arial"/>
                <w:b/>
                <w:bCs/>
                <w:color w:val="000000"/>
                <w:sz w:val="24"/>
                <w:szCs w:val="24"/>
              </w:rPr>
              <w:t xml:space="preserve">Environment </w:t>
            </w:r>
          </w:p>
        </w:tc>
        <w:tc>
          <w:tcPr>
            <w:tcW w:w="222" w:type="dxa"/>
            <w:vAlign w:val="center"/>
            <w:hideMark/>
          </w:tcPr>
          <w:p w14:paraId="17B5F810" w14:textId="77777777" w:rsidR="00525B7D" w:rsidRPr="00525B7D" w:rsidRDefault="00525B7D" w:rsidP="00525B7D">
            <w:pPr>
              <w:ind w:left="0"/>
              <w:rPr>
                <w:rFonts w:ascii="Times New Roman" w:eastAsia="Times New Roman" w:hAnsi="Times New Roman" w:cs="Times New Roman"/>
                <w:sz w:val="20"/>
                <w:szCs w:val="20"/>
              </w:rPr>
            </w:pPr>
          </w:p>
        </w:tc>
      </w:tr>
      <w:tr w:rsidR="00525B7D" w:rsidRPr="00525B7D" w14:paraId="0B724E5F" w14:textId="77777777" w:rsidTr="00525B7D">
        <w:trPr>
          <w:trHeight w:val="300"/>
        </w:trPr>
        <w:tc>
          <w:tcPr>
            <w:tcW w:w="870" w:type="dxa"/>
            <w:tcBorders>
              <w:top w:val="nil"/>
              <w:left w:val="single" w:sz="4" w:space="0" w:color="auto"/>
              <w:bottom w:val="single" w:sz="4" w:space="0" w:color="auto"/>
              <w:right w:val="single" w:sz="4" w:space="0" w:color="auto"/>
            </w:tcBorders>
            <w:shd w:val="clear" w:color="auto" w:fill="auto"/>
            <w:noWrap/>
            <w:vAlign w:val="center"/>
            <w:hideMark/>
          </w:tcPr>
          <w:p w14:paraId="2BDFCE71" w14:textId="77777777" w:rsidR="00525B7D" w:rsidRPr="00525B7D" w:rsidRDefault="00525B7D" w:rsidP="00525B7D">
            <w:pPr>
              <w:ind w:left="0"/>
              <w:jc w:val="center"/>
              <w:rPr>
                <w:rFonts w:ascii="Calibri" w:eastAsia="Times New Roman" w:hAnsi="Calibri" w:cs="Calibri"/>
                <w:color w:val="000000"/>
              </w:rPr>
            </w:pPr>
            <w:r w:rsidRPr="00525B7D">
              <w:rPr>
                <w:rFonts w:ascii="Calibri" w:eastAsia="Times New Roman" w:hAnsi="Calibri" w:cs="Calibri"/>
                <w:color w:val="000000"/>
              </w:rPr>
              <w:t>P1C1</w:t>
            </w:r>
          </w:p>
        </w:tc>
        <w:tc>
          <w:tcPr>
            <w:tcW w:w="1814" w:type="dxa"/>
            <w:tcBorders>
              <w:top w:val="nil"/>
              <w:left w:val="nil"/>
              <w:bottom w:val="single" w:sz="4" w:space="0" w:color="auto"/>
              <w:right w:val="single" w:sz="4" w:space="0" w:color="auto"/>
            </w:tcBorders>
            <w:shd w:val="clear" w:color="auto" w:fill="auto"/>
            <w:noWrap/>
            <w:vAlign w:val="center"/>
            <w:hideMark/>
          </w:tcPr>
          <w:p w14:paraId="43FFA1F6" w14:textId="77777777" w:rsidR="00525B7D" w:rsidRPr="00525B7D" w:rsidRDefault="00525B7D" w:rsidP="00525B7D">
            <w:pPr>
              <w:ind w:left="0"/>
              <w:jc w:val="center"/>
              <w:rPr>
                <w:rFonts w:ascii="Calibri" w:eastAsia="Times New Roman" w:hAnsi="Calibri" w:cs="Calibri"/>
                <w:color w:val="000000"/>
              </w:rPr>
            </w:pPr>
            <w:r w:rsidRPr="00525B7D">
              <w:rPr>
                <w:rFonts w:ascii="Calibri" w:eastAsia="Times New Roman" w:hAnsi="Calibri" w:cs="Calibri"/>
                <w:color w:val="000000"/>
              </w:rPr>
              <w:t>CMPCP001</w:t>
            </w:r>
          </w:p>
        </w:tc>
        <w:tc>
          <w:tcPr>
            <w:tcW w:w="1737" w:type="dxa"/>
            <w:tcBorders>
              <w:top w:val="nil"/>
              <w:left w:val="nil"/>
              <w:bottom w:val="single" w:sz="4" w:space="0" w:color="auto"/>
              <w:right w:val="single" w:sz="4" w:space="0" w:color="auto"/>
            </w:tcBorders>
            <w:shd w:val="clear" w:color="auto" w:fill="auto"/>
            <w:noWrap/>
            <w:vAlign w:val="center"/>
            <w:hideMark/>
          </w:tcPr>
          <w:p w14:paraId="40F53D33" w14:textId="77777777" w:rsidR="00525B7D" w:rsidRPr="00525B7D" w:rsidRDefault="00525B7D" w:rsidP="00525B7D">
            <w:pPr>
              <w:ind w:left="0"/>
              <w:jc w:val="center"/>
              <w:rPr>
                <w:rFonts w:ascii="Calibri" w:eastAsia="Times New Roman" w:hAnsi="Calibri" w:cs="Calibri"/>
                <w:color w:val="000000"/>
              </w:rPr>
            </w:pPr>
            <w:r w:rsidRPr="00525B7D">
              <w:rPr>
                <w:rFonts w:ascii="Calibri" w:eastAsia="Times New Roman" w:hAnsi="Calibri" w:cs="Calibri"/>
                <w:color w:val="000000"/>
              </w:rPr>
              <w:t xml:space="preserve">Production </w:t>
            </w:r>
          </w:p>
        </w:tc>
        <w:tc>
          <w:tcPr>
            <w:tcW w:w="222" w:type="dxa"/>
            <w:vAlign w:val="center"/>
            <w:hideMark/>
          </w:tcPr>
          <w:p w14:paraId="1B399769" w14:textId="77777777" w:rsidR="00525B7D" w:rsidRPr="00525B7D" w:rsidRDefault="00525B7D" w:rsidP="00525B7D">
            <w:pPr>
              <w:ind w:left="0"/>
              <w:rPr>
                <w:rFonts w:ascii="Times New Roman" w:eastAsia="Times New Roman" w:hAnsi="Times New Roman" w:cs="Times New Roman"/>
                <w:sz w:val="20"/>
                <w:szCs w:val="20"/>
              </w:rPr>
            </w:pPr>
          </w:p>
        </w:tc>
      </w:tr>
      <w:tr w:rsidR="00525B7D" w:rsidRPr="00525B7D" w14:paraId="2002DF9A" w14:textId="77777777" w:rsidTr="00525B7D">
        <w:trPr>
          <w:trHeight w:val="300"/>
        </w:trPr>
        <w:tc>
          <w:tcPr>
            <w:tcW w:w="870" w:type="dxa"/>
            <w:tcBorders>
              <w:top w:val="nil"/>
              <w:left w:val="single" w:sz="4" w:space="0" w:color="auto"/>
              <w:bottom w:val="single" w:sz="4" w:space="0" w:color="auto"/>
              <w:right w:val="single" w:sz="4" w:space="0" w:color="auto"/>
            </w:tcBorders>
            <w:shd w:val="clear" w:color="auto" w:fill="auto"/>
            <w:noWrap/>
            <w:vAlign w:val="center"/>
            <w:hideMark/>
          </w:tcPr>
          <w:p w14:paraId="3B3540F8" w14:textId="77777777" w:rsidR="00525B7D" w:rsidRPr="00525B7D" w:rsidRDefault="00525B7D" w:rsidP="00525B7D">
            <w:pPr>
              <w:ind w:left="0"/>
              <w:jc w:val="center"/>
              <w:rPr>
                <w:rFonts w:ascii="Calibri" w:eastAsia="Times New Roman" w:hAnsi="Calibri" w:cs="Calibri"/>
                <w:color w:val="000000"/>
              </w:rPr>
            </w:pPr>
            <w:r w:rsidRPr="00525B7D">
              <w:rPr>
                <w:rFonts w:ascii="Calibri" w:eastAsia="Times New Roman" w:hAnsi="Calibri" w:cs="Calibri"/>
                <w:color w:val="000000"/>
              </w:rPr>
              <w:t>P1C1</w:t>
            </w:r>
          </w:p>
        </w:tc>
        <w:tc>
          <w:tcPr>
            <w:tcW w:w="1814" w:type="dxa"/>
            <w:tcBorders>
              <w:top w:val="nil"/>
              <w:left w:val="nil"/>
              <w:bottom w:val="single" w:sz="4" w:space="0" w:color="auto"/>
              <w:right w:val="single" w:sz="4" w:space="0" w:color="auto"/>
            </w:tcBorders>
            <w:shd w:val="clear" w:color="auto" w:fill="auto"/>
            <w:noWrap/>
            <w:vAlign w:val="center"/>
            <w:hideMark/>
          </w:tcPr>
          <w:p w14:paraId="050A3540" w14:textId="77777777" w:rsidR="00525B7D" w:rsidRPr="00525B7D" w:rsidRDefault="00525B7D" w:rsidP="00525B7D">
            <w:pPr>
              <w:ind w:left="0"/>
              <w:jc w:val="center"/>
              <w:rPr>
                <w:rFonts w:ascii="Calibri" w:eastAsia="Times New Roman" w:hAnsi="Calibri" w:cs="Calibri"/>
                <w:color w:val="000000"/>
              </w:rPr>
            </w:pPr>
            <w:r w:rsidRPr="00525B7D">
              <w:rPr>
                <w:rFonts w:ascii="Calibri" w:eastAsia="Times New Roman" w:hAnsi="Calibri" w:cs="Calibri"/>
                <w:color w:val="000000"/>
              </w:rPr>
              <w:t>CMPCC001</w:t>
            </w:r>
          </w:p>
        </w:tc>
        <w:tc>
          <w:tcPr>
            <w:tcW w:w="1737" w:type="dxa"/>
            <w:tcBorders>
              <w:top w:val="nil"/>
              <w:left w:val="nil"/>
              <w:bottom w:val="single" w:sz="4" w:space="0" w:color="auto"/>
              <w:right w:val="single" w:sz="4" w:space="0" w:color="auto"/>
            </w:tcBorders>
            <w:shd w:val="clear" w:color="auto" w:fill="auto"/>
            <w:noWrap/>
            <w:vAlign w:val="center"/>
            <w:hideMark/>
          </w:tcPr>
          <w:p w14:paraId="73A992D7" w14:textId="77777777" w:rsidR="00525B7D" w:rsidRPr="00525B7D" w:rsidRDefault="00525B7D" w:rsidP="00525B7D">
            <w:pPr>
              <w:ind w:left="0"/>
              <w:jc w:val="center"/>
              <w:rPr>
                <w:rFonts w:ascii="Calibri" w:eastAsia="Times New Roman" w:hAnsi="Calibri" w:cs="Calibri"/>
                <w:color w:val="000000"/>
              </w:rPr>
            </w:pPr>
            <w:r w:rsidRPr="00525B7D">
              <w:rPr>
                <w:rFonts w:ascii="Calibri" w:eastAsia="Times New Roman" w:hAnsi="Calibri" w:cs="Calibri"/>
                <w:color w:val="000000"/>
              </w:rPr>
              <w:t>Conv One</w:t>
            </w:r>
          </w:p>
        </w:tc>
        <w:tc>
          <w:tcPr>
            <w:tcW w:w="222" w:type="dxa"/>
            <w:vAlign w:val="center"/>
            <w:hideMark/>
          </w:tcPr>
          <w:p w14:paraId="4B7343F5" w14:textId="77777777" w:rsidR="00525B7D" w:rsidRPr="00525B7D" w:rsidRDefault="00525B7D" w:rsidP="00525B7D">
            <w:pPr>
              <w:ind w:left="0"/>
              <w:rPr>
                <w:rFonts w:ascii="Times New Roman" w:eastAsia="Times New Roman" w:hAnsi="Times New Roman" w:cs="Times New Roman"/>
                <w:sz w:val="20"/>
                <w:szCs w:val="20"/>
              </w:rPr>
            </w:pPr>
          </w:p>
        </w:tc>
      </w:tr>
      <w:tr w:rsidR="00525B7D" w:rsidRPr="00525B7D" w14:paraId="73343801" w14:textId="77777777" w:rsidTr="00525B7D">
        <w:trPr>
          <w:trHeight w:val="300"/>
        </w:trPr>
        <w:tc>
          <w:tcPr>
            <w:tcW w:w="870" w:type="dxa"/>
            <w:tcBorders>
              <w:top w:val="nil"/>
              <w:left w:val="single" w:sz="4" w:space="0" w:color="auto"/>
              <w:bottom w:val="single" w:sz="4" w:space="0" w:color="auto"/>
              <w:right w:val="single" w:sz="4" w:space="0" w:color="auto"/>
            </w:tcBorders>
            <w:shd w:val="clear" w:color="auto" w:fill="auto"/>
            <w:noWrap/>
            <w:vAlign w:val="center"/>
            <w:hideMark/>
          </w:tcPr>
          <w:p w14:paraId="2948E95E" w14:textId="77777777" w:rsidR="00525B7D" w:rsidRPr="00525B7D" w:rsidRDefault="00525B7D" w:rsidP="00525B7D">
            <w:pPr>
              <w:ind w:left="0"/>
              <w:jc w:val="center"/>
              <w:rPr>
                <w:rFonts w:ascii="Calibri" w:eastAsia="Times New Roman" w:hAnsi="Calibri" w:cs="Calibri"/>
                <w:color w:val="000000"/>
              </w:rPr>
            </w:pPr>
            <w:r w:rsidRPr="00525B7D">
              <w:rPr>
                <w:rFonts w:ascii="Calibri" w:eastAsia="Times New Roman" w:hAnsi="Calibri" w:cs="Calibri"/>
                <w:color w:val="000000"/>
              </w:rPr>
              <w:t>P1C1</w:t>
            </w:r>
          </w:p>
        </w:tc>
        <w:tc>
          <w:tcPr>
            <w:tcW w:w="1814" w:type="dxa"/>
            <w:tcBorders>
              <w:top w:val="nil"/>
              <w:left w:val="nil"/>
              <w:bottom w:val="single" w:sz="4" w:space="0" w:color="auto"/>
              <w:right w:val="single" w:sz="4" w:space="0" w:color="auto"/>
            </w:tcBorders>
            <w:shd w:val="clear" w:color="auto" w:fill="auto"/>
            <w:noWrap/>
            <w:vAlign w:val="center"/>
            <w:hideMark/>
          </w:tcPr>
          <w:p w14:paraId="6D2D8D7E" w14:textId="77777777" w:rsidR="00525B7D" w:rsidRPr="00525B7D" w:rsidRDefault="00525B7D" w:rsidP="00525B7D">
            <w:pPr>
              <w:ind w:left="0"/>
              <w:jc w:val="center"/>
              <w:rPr>
                <w:rFonts w:ascii="Calibri" w:eastAsia="Times New Roman" w:hAnsi="Calibri" w:cs="Calibri"/>
                <w:color w:val="000000"/>
              </w:rPr>
            </w:pPr>
            <w:r w:rsidRPr="00525B7D">
              <w:rPr>
                <w:rFonts w:ascii="Calibri" w:eastAsia="Times New Roman" w:hAnsi="Calibri" w:cs="Calibri"/>
                <w:color w:val="000000"/>
              </w:rPr>
              <w:t>CMPCO001</w:t>
            </w:r>
          </w:p>
        </w:tc>
        <w:tc>
          <w:tcPr>
            <w:tcW w:w="1737" w:type="dxa"/>
            <w:tcBorders>
              <w:top w:val="nil"/>
              <w:left w:val="nil"/>
              <w:bottom w:val="single" w:sz="4" w:space="0" w:color="auto"/>
              <w:right w:val="single" w:sz="4" w:space="0" w:color="auto"/>
            </w:tcBorders>
            <w:shd w:val="clear" w:color="auto" w:fill="auto"/>
            <w:noWrap/>
            <w:vAlign w:val="center"/>
            <w:hideMark/>
          </w:tcPr>
          <w:p w14:paraId="079A0C85" w14:textId="77777777" w:rsidR="00525B7D" w:rsidRPr="00525B7D" w:rsidRDefault="00525B7D" w:rsidP="00525B7D">
            <w:pPr>
              <w:ind w:left="0"/>
              <w:jc w:val="center"/>
              <w:rPr>
                <w:rFonts w:ascii="Calibri" w:eastAsia="Times New Roman" w:hAnsi="Calibri" w:cs="Calibri"/>
                <w:color w:val="000000"/>
              </w:rPr>
            </w:pPr>
            <w:r w:rsidRPr="00525B7D">
              <w:rPr>
                <w:rFonts w:ascii="Calibri" w:eastAsia="Times New Roman" w:hAnsi="Calibri" w:cs="Calibri"/>
                <w:color w:val="000000"/>
              </w:rPr>
              <w:t>Conv Two</w:t>
            </w:r>
          </w:p>
        </w:tc>
        <w:tc>
          <w:tcPr>
            <w:tcW w:w="222" w:type="dxa"/>
            <w:vAlign w:val="center"/>
            <w:hideMark/>
          </w:tcPr>
          <w:p w14:paraId="3BDEF39A" w14:textId="77777777" w:rsidR="00525B7D" w:rsidRPr="00525B7D" w:rsidRDefault="00525B7D" w:rsidP="00525B7D">
            <w:pPr>
              <w:ind w:left="0"/>
              <w:rPr>
                <w:rFonts w:ascii="Times New Roman" w:eastAsia="Times New Roman" w:hAnsi="Times New Roman" w:cs="Times New Roman"/>
                <w:sz w:val="20"/>
                <w:szCs w:val="20"/>
              </w:rPr>
            </w:pPr>
          </w:p>
        </w:tc>
      </w:tr>
      <w:tr w:rsidR="00525B7D" w:rsidRPr="00525B7D" w14:paraId="718BFC44" w14:textId="77777777" w:rsidTr="00525B7D">
        <w:trPr>
          <w:trHeight w:val="300"/>
        </w:trPr>
        <w:tc>
          <w:tcPr>
            <w:tcW w:w="870" w:type="dxa"/>
            <w:tcBorders>
              <w:top w:val="nil"/>
              <w:left w:val="nil"/>
              <w:bottom w:val="nil"/>
              <w:right w:val="nil"/>
            </w:tcBorders>
            <w:shd w:val="clear" w:color="000000" w:fill="A6A6A6"/>
            <w:noWrap/>
            <w:vAlign w:val="center"/>
            <w:hideMark/>
          </w:tcPr>
          <w:p w14:paraId="35556F22" w14:textId="77777777" w:rsidR="00525B7D" w:rsidRPr="00525B7D" w:rsidRDefault="00525B7D" w:rsidP="00525B7D">
            <w:pPr>
              <w:ind w:left="0"/>
              <w:jc w:val="center"/>
              <w:rPr>
                <w:rFonts w:ascii="Calibri" w:eastAsia="Times New Roman" w:hAnsi="Calibri" w:cs="Calibri"/>
                <w:color w:val="000000"/>
              </w:rPr>
            </w:pPr>
            <w:r w:rsidRPr="00525B7D">
              <w:rPr>
                <w:rFonts w:ascii="Calibri" w:eastAsia="Times New Roman" w:hAnsi="Calibri" w:cs="Calibri"/>
                <w:color w:val="000000"/>
              </w:rPr>
              <w:t> </w:t>
            </w:r>
          </w:p>
        </w:tc>
        <w:tc>
          <w:tcPr>
            <w:tcW w:w="1814" w:type="dxa"/>
            <w:tcBorders>
              <w:top w:val="nil"/>
              <w:left w:val="nil"/>
              <w:bottom w:val="nil"/>
              <w:right w:val="nil"/>
            </w:tcBorders>
            <w:shd w:val="clear" w:color="000000" w:fill="A6A6A6"/>
            <w:noWrap/>
            <w:vAlign w:val="center"/>
            <w:hideMark/>
          </w:tcPr>
          <w:p w14:paraId="29952D11" w14:textId="77777777" w:rsidR="00525B7D" w:rsidRPr="00525B7D" w:rsidRDefault="00525B7D" w:rsidP="00525B7D">
            <w:pPr>
              <w:ind w:left="0"/>
              <w:jc w:val="center"/>
              <w:rPr>
                <w:rFonts w:ascii="Calibri" w:eastAsia="Times New Roman" w:hAnsi="Calibri" w:cs="Calibri"/>
                <w:color w:val="000000"/>
              </w:rPr>
            </w:pPr>
            <w:r w:rsidRPr="00525B7D">
              <w:rPr>
                <w:rFonts w:ascii="Calibri" w:eastAsia="Times New Roman" w:hAnsi="Calibri" w:cs="Calibri"/>
                <w:color w:val="000000"/>
              </w:rPr>
              <w:t> </w:t>
            </w:r>
          </w:p>
        </w:tc>
        <w:tc>
          <w:tcPr>
            <w:tcW w:w="1737" w:type="dxa"/>
            <w:tcBorders>
              <w:top w:val="nil"/>
              <w:left w:val="nil"/>
              <w:bottom w:val="nil"/>
              <w:right w:val="nil"/>
            </w:tcBorders>
            <w:shd w:val="clear" w:color="000000" w:fill="A6A6A6"/>
            <w:noWrap/>
            <w:vAlign w:val="center"/>
            <w:hideMark/>
          </w:tcPr>
          <w:p w14:paraId="5AEEA41D" w14:textId="77777777" w:rsidR="00525B7D" w:rsidRPr="00525B7D" w:rsidRDefault="00525B7D" w:rsidP="00525B7D">
            <w:pPr>
              <w:ind w:left="0"/>
              <w:jc w:val="center"/>
              <w:rPr>
                <w:rFonts w:ascii="Calibri" w:eastAsia="Times New Roman" w:hAnsi="Calibri" w:cs="Calibri"/>
                <w:color w:val="000000"/>
              </w:rPr>
            </w:pPr>
            <w:r w:rsidRPr="00525B7D">
              <w:rPr>
                <w:rFonts w:ascii="Calibri" w:eastAsia="Times New Roman" w:hAnsi="Calibri" w:cs="Calibri"/>
                <w:color w:val="000000"/>
              </w:rPr>
              <w:t> </w:t>
            </w:r>
          </w:p>
        </w:tc>
        <w:tc>
          <w:tcPr>
            <w:tcW w:w="222" w:type="dxa"/>
            <w:vAlign w:val="center"/>
            <w:hideMark/>
          </w:tcPr>
          <w:p w14:paraId="101ADC8E" w14:textId="77777777" w:rsidR="00525B7D" w:rsidRPr="00525B7D" w:rsidRDefault="00525B7D" w:rsidP="00525B7D">
            <w:pPr>
              <w:ind w:left="0"/>
              <w:rPr>
                <w:rFonts w:ascii="Times New Roman" w:eastAsia="Times New Roman" w:hAnsi="Times New Roman" w:cs="Times New Roman"/>
                <w:sz w:val="20"/>
                <w:szCs w:val="20"/>
              </w:rPr>
            </w:pPr>
          </w:p>
        </w:tc>
      </w:tr>
      <w:tr w:rsidR="00525B7D" w:rsidRPr="00525B7D" w14:paraId="62C8E58A" w14:textId="77777777" w:rsidTr="00525B7D">
        <w:trPr>
          <w:trHeight w:val="300"/>
        </w:trPr>
        <w:tc>
          <w:tcPr>
            <w:tcW w:w="87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2599DE3" w14:textId="77777777" w:rsidR="00525B7D" w:rsidRPr="00525B7D" w:rsidRDefault="00525B7D" w:rsidP="00525B7D">
            <w:pPr>
              <w:ind w:left="0"/>
              <w:jc w:val="center"/>
              <w:rPr>
                <w:rFonts w:ascii="Calibri" w:eastAsia="Times New Roman" w:hAnsi="Calibri" w:cs="Calibri"/>
                <w:color w:val="000000"/>
              </w:rPr>
            </w:pPr>
            <w:r w:rsidRPr="00525B7D">
              <w:rPr>
                <w:rFonts w:ascii="Calibri" w:eastAsia="Times New Roman" w:hAnsi="Calibri" w:cs="Calibri"/>
                <w:color w:val="000000"/>
              </w:rPr>
              <w:t>P1CT</w:t>
            </w:r>
          </w:p>
        </w:tc>
        <w:tc>
          <w:tcPr>
            <w:tcW w:w="1814" w:type="dxa"/>
            <w:tcBorders>
              <w:top w:val="single" w:sz="4" w:space="0" w:color="auto"/>
              <w:left w:val="nil"/>
              <w:bottom w:val="single" w:sz="4" w:space="0" w:color="auto"/>
              <w:right w:val="single" w:sz="4" w:space="0" w:color="auto"/>
            </w:tcBorders>
            <w:shd w:val="clear" w:color="auto" w:fill="auto"/>
            <w:noWrap/>
            <w:vAlign w:val="center"/>
            <w:hideMark/>
          </w:tcPr>
          <w:p w14:paraId="630AD791" w14:textId="77777777" w:rsidR="00525B7D" w:rsidRPr="00525B7D" w:rsidRDefault="00525B7D" w:rsidP="00525B7D">
            <w:pPr>
              <w:ind w:left="0"/>
              <w:jc w:val="center"/>
              <w:rPr>
                <w:rFonts w:ascii="Calibri" w:eastAsia="Times New Roman" w:hAnsi="Calibri" w:cs="Calibri"/>
                <w:color w:val="000000"/>
              </w:rPr>
            </w:pPr>
            <w:r w:rsidRPr="00525B7D">
              <w:rPr>
                <w:rFonts w:ascii="Calibri" w:eastAsia="Times New Roman" w:hAnsi="Calibri" w:cs="Calibri"/>
                <w:color w:val="000000"/>
              </w:rPr>
              <w:t>CMPCA001</w:t>
            </w:r>
          </w:p>
        </w:tc>
        <w:tc>
          <w:tcPr>
            <w:tcW w:w="1737" w:type="dxa"/>
            <w:tcBorders>
              <w:top w:val="single" w:sz="4" w:space="0" w:color="auto"/>
              <w:left w:val="nil"/>
              <w:bottom w:val="single" w:sz="4" w:space="0" w:color="auto"/>
              <w:right w:val="single" w:sz="4" w:space="0" w:color="auto"/>
            </w:tcBorders>
            <w:shd w:val="clear" w:color="auto" w:fill="auto"/>
            <w:noWrap/>
            <w:vAlign w:val="center"/>
            <w:hideMark/>
          </w:tcPr>
          <w:p w14:paraId="31FCC82B" w14:textId="77777777" w:rsidR="00525B7D" w:rsidRPr="00525B7D" w:rsidRDefault="00525B7D" w:rsidP="00525B7D">
            <w:pPr>
              <w:ind w:left="0"/>
              <w:jc w:val="center"/>
              <w:rPr>
                <w:rFonts w:ascii="Calibri" w:eastAsia="Times New Roman" w:hAnsi="Calibri" w:cs="Calibri"/>
                <w:color w:val="000000"/>
              </w:rPr>
            </w:pPr>
            <w:r w:rsidRPr="00525B7D">
              <w:rPr>
                <w:rFonts w:ascii="Calibri" w:eastAsia="Times New Roman" w:hAnsi="Calibri" w:cs="Calibri"/>
                <w:color w:val="000000"/>
              </w:rPr>
              <w:t xml:space="preserve">UAT </w:t>
            </w:r>
          </w:p>
        </w:tc>
        <w:tc>
          <w:tcPr>
            <w:tcW w:w="222" w:type="dxa"/>
            <w:vAlign w:val="center"/>
            <w:hideMark/>
          </w:tcPr>
          <w:p w14:paraId="4997E214" w14:textId="77777777" w:rsidR="00525B7D" w:rsidRPr="00525B7D" w:rsidRDefault="00525B7D" w:rsidP="00525B7D">
            <w:pPr>
              <w:ind w:left="0"/>
              <w:rPr>
                <w:rFonts w:ascii="Times New Roman" w:eastAsia="Times New Roman" w:hAnsi="Times New Roman" w:cs="Times New Roman"/>
                <w:sz w:val="20"/>
                <w:szCs w:val="20"/>
              </w:rPr>
            </w:pPr>
          </w:p>
        </w:tc>
      </w:tr>
      <w:tr w:rsidR="00525B7D" w:rsidRPr="00525B7D" w14:paraId="4AF98AEF" w14:textId="77777777" w:rsidTr="00525B7D">
        <w:trPr>
          <w:trHeight w:val="300"/>
        </w:trPr>
        <w:tc>
          <w:tcPr>
            <w:tcW w:w="870" w:type="dxa"/>
            <w:tcBorders>
              <w:top w:val="nil"/>
              <w:left w:val="single" w:sz="4" w:space="0" w:color="auto"/>
              <w:bottom w:val="single" w:sz="4" w:space="0" w:color="auto"/>
              <w:right w:val="single" w:sz="4" w:space="0" w:color="auto"/>
            </w:tcBorders>
            <w:shd w:val="clear" w:color="auto" w:fill="auto"/>
            <w:noWrap/>
            <w:vAlign w:val="center"/>
            <w:hideMark/>
          </w:tcPr>
          <w:p w14:paraId="501ADBE3" w14:textId="77777777" w:rsidR="00525B7D" w:rsidRPr="00525B7D" w:rsidRDefault="00525B7D" w:rsidP="00525B7D">
            <w:pPr>
              <w:ind w:left="0"/>
              <w:jc w:val="center"/>
              <w:rPr>
                <w:rFonts w:ascii="Calibri" w:eastAsia="Times New Roman" w:hAnsi="Calibri" w:cs="Calibri"/>
                <w:color w:val="000000"/>
              </w:rPr>
            </w:pPr>
            <w:r w:rsidRPr="00525B7D">
              <w:rPr>
                <w:rFonts w:ascii="Calibri" w:eastAsia="Times New Roman" w:hAnsi="Calibri" w:cs="Calibri"/>
                <w:color w:val="000000"/>
              </w:rPr>
              <w:t>P1CT</w:t>
            </w:r>
          </w:p>
        </w:tc>
        <w:tc>
          <w:tcPr>
            <w:tcW w:w="1814" w:type="dxa"/>
            <w:tcBorders>
              <w:top w:val="nil"/>
              <w:left w:val="nil"/>
              <w:bottom w:val="single" w:sz="4" w:space="0" w:color="auto"/>
              <w:right w:val="single" w:sz="4" w:space="0" w:color="auto"/>
            </w:tcBorders>
            <w:shd w:val="clear" w:color="auto" w:fill="auto"/>
            <w:noWrap/>
            <w:vAlign w:val="center"/>
            <w:hideMark/>
          </w:tcPr>
          <w:p w14:paraId="31727DDD" w14:textId="77777777" w:rsidR="00525B7D" w:rsidRPr="00525B7D" w:rsidRDefault="00525B7D" w:rsidP="00525B7D">
            <w:pPr>
              <w:ind w:left="0"/>
              <w:jc w:val="center"/>
              <w:rPr>
                <w:rFonts w:ascii="Calibri" w:eastAsia="Times New Roman" w:hAnsi="Calibri" w:cs="Calibri"/>
                <w:color w:val="000000"/>
              </w:rPr>
            </w:pPr>
            <w:r w:rsidRPr="00525B7D">
              <w:rPr>
                <w:rFonts w:ascii="Calibri" w:eastAsia="Times New Roman" w:hAnsi="Calibri" w:cs="Calibri"/>
                <w:color w:val="000000"/>
              </w:rPr>
              <w:t>CMPCF001</w:t>
            </w:r>
          </w:p>
        </w:tc>
        <w:tc>
          <w:tcPr>
            <w:tcW w:w="1737" w:type="dxa"/>
            <w:tcBorders>
              <w:top w:val="nil"/>
              <w:left w:val="nil"/>
              <w:bottom w:val="single" w:sz="4" w:space="0" w:color="auto"/>
              <w:right w:val="single" w:sz="4" w:space="0" w:color="auto"/>
            </w:tcBorders>
            <w:shd w:val="clear" w:color="auto" w:fill="auto"/>
            <w:noWrap/>
            <w:vAlign w:val="center"/>
            <w:hideMark/>
          </w:tcPr>
          <w:p w14:paraId="10535E6E" w14:textId="77777777" w:rsidR="00525B7D" w:rsidRPr="00525B7D" w:rsidRDefault="00525B7D" w:rsidP="00525B7D">
            <w:pPr>
              <w:ind w:left="0"/>
              <w:jc w:val="center"/>
              <w:rPr>
                <w:rFonts w:ascii="Calibri" w:eastAsia="Times New Roman" w:hAnsi="Calibri" w:cs="Calibri"/>
                <w:color w:val="000000"/>
              </w:rPr>
            </w:pPr>
            <w:r w:rsidRPr="00525B7D">
              <w:rPr>
                <w:rFonts w:ascii="Calibri" w:eastAsia="Times New Roman" w:hAnsi="Calibri" w:cs="Calibri"/>
                <w:color w:val="000000"/>
              </w:rPr>
              <w:t>Prod Fix</w:t>
            </w:r>
          </w:p>
        </w:tc>
        <w:tc>
          <w:tcPr>
            <w:tcW w:w="222" w:type="dxa"/>
            <w:vAlign w:val="center"/>
            <w:hideMark/>
          </w:tcPr>
          <w:p w14:paraId="695A5EF3" w14:textId="77777777" w:rsidR="00525B7D" w:rsidRPr="00525B7D" w:rsidRDefault="00525B7D" w:rsidP="00525B7D">
            <w:pPr>
              <w:ind w:left="0"/>
              <w:rPr>
                <w:rFonts w:ascii="Times New Roman" w:eastAsia="Times New Roman" w:hAnsi="Times New Roman" w:cs="Times New Roman"/>
                <w:sz w:val="20"/>
                <w:szCs w:val="20"/>
              </w:rPr>
            </w:pPr>
          </w:p>
        </w:tc>
      </w:tr>
      <w:tr w:rsidR="00525B7D" w:rsidRPr="00525B7D" w14:paraId="0D8BB3CD" w14:textId="77777777" w:rsidTr="00525B7D">
        <w:trPr>
          <w:trHeight w:val="300"/>
        </w:trPr>
        <w:tc>
          <w:tcPr>
            <w:tcW w:w="870" w:type="dxa"/>
            <w:tcBorders>
              <w:top w:val="nil"/>
              <w:left w:val="single" w:sz="4" w:space="0" w:color="auto"/>
              <w:bottom w:val="single" w:sz="4" w:space="0" w:color="auto"/>
              <w:right w:val="single" w:sz="4" w:space="0" w:color="auto"/>
            </w:tcBorders>
            <w:shd w:val="clear" w:color="auto" w:fill="auto"/>
            <w:noWrap/>
            <w:vAlign w:val="center"/>
            <w:hideMark/>
          </w:tcPr>
          <w:p w14:paraId="6253D9EC" w14:textId="77777777" w:rsidR="00525B7D" w:rsidRPr="00525B7D" w:rsidRDefault="00525B7D" w:rsidP="00525B7D">
            <w:pPr>
              <w:ind w:left="0"/>
              <w:jc w:val="center"/>
              <w:rPr>
                <w:rFonts w:ascii="Calibri" w:eastAsia="Times New Roman" w:hAnsi="Calibri" w:cs="Calibri"/>
                <w:color w:val="000000"/>
              </w:rPr>
            </w:pPr>
            <w:r w:rsidRPr="00525B7D">
              <w:rPr>
                <w:rFonts w:ascii="Calibri" w:eastAsia="Times New Roman" w:hAnsi="Calibri" w:cs="Calibri"/>
                <w:color w:val="000000"/>
              </w:rPr>
              <w:t>P1CT</w:t>
            </w:r>
          </w:p>
        </w:tc>
        <w:tc>
          <w:tcPr>
            <w:tcW w:w="1814" w:type="dxa"/>
            <w:tcBorders>
              <w:top w:val="nil"/>
              <w:left w:val="nil"/>
              <w:bottom w:val="single" w:sz="4" w:space="0" w:color="auto"/>
              <w:right w:val="single" w:sz="4" w:space="0" w:color="auto"/>
            </w:tcBorders>
            <w:shd w:val="clear" w:color="auto" w:fill="auto"/>
            <w:noWrap/>
            <w:vAlign w:val="center"/>
            <w:hideMark/>
          </w:tcPr>
          <w:p w14:paraId="45DC308A" w14:textId="77777777" w:rsidR="00525B7D" w:rsidRPr="00525B7D" w:rsidRDefault="00525B7D" w:rsidP="00525B7D">
            <w:pPr>
              <w:ind w:left="0"/>
              <w:jc w:val="center"/>
              <w:rPr>
                <w:rFonts w:ascii="Calibri" w:eastAsia="Times New Roman" w:hAnsi="Calibri" w:cs="Calibri"/>
                <w:color w:val="000000"/>
              </w:rPr>
            </w:pPr>
            <w:r w:rsidRPr="00525B7D">
              <w:rPr>
                <w:rFonts w:ascii="Calibri" w:eastAsia="Times New Roman" w:hAnsi="Calibri" w:cs="Calibri"/>
                <w:color w:val="000000"/>
              </w:rPr>
              <w:t>CMPCS001</w:t>
            </w:r>
          </w:p>
        </w:tc>
        <w:tc>
          <w:tcPr>
            <w:tcW w:w="1737" w:type="dxa"/>
            <w:tcBorders>
              <w:top w:val="nil"/>
              <w:left w:val="nil"/>
              <w:bottom w:val="single" w:sz="4" w:space="0" w:color="auto"/>
              <w:right w:val="single" w:sz="4" w:space="0" w:color="auto"/>
            </w:tcBorders>
            <w:shd w:val="clear" w:color="auto" w:fill="auto"/>
            <w:noWrap/>
            <w:vAlign w:val="center"/>
            <w:hideMark/>
          </w:tcPr>
          <w:p w14:paraId="2B3EF700" w14:textId="77777777" w:rsidR="00525B7D" w:rsidRPr="00525B7D" w:rsidRDefault="00525B7D" w:rsidP="00525B7D">
            <w:pPr>
              <w:ind w:left="0"/>
              <w:jc w:val="center"/>
              <w:rPr>
                <w:rFonts w:ascii="Calibri" w:eastAsia="Times New Roman" w:hAnsi="Calibri" w:cs="Calibri"/>
                <w:color w:val="000000"/>
              </w:rPr>
            </w:pPr>
            <w:r w:rsidRPr="00525B7D">
              <w:rPr>
                <w:rFonts w:ascii="Calibri" w:eastAsia="Times New Roman" w:hAnsi="Calibri" w:cs="Calibri"/>
                <w:color w:val="000000"/>
              </w:rPr>
              <w:t>SIT</w:t>
            </w:r>
          </w:p>
        </w:tc>
        <w:tc>
          <w:tcPr>
            <w:tcW w:w="222" w:type="dxa"/>
            <w:vAlign w:val="center"/>
            <w:hideMark/>
          </w:tcPr>
          <w:p w14:paraId="29967ED0" w14:textId="77777777" w:rsidR="00525B7D" w:rsidRPr="00525B7D" w:rsidRDefault="00525B7D" w:rsidP="00525B7D">
            <w:pPr>
              <w:ind w:left="0"/>
              <w:rPr>
                <w:rFonts w:ascii="Times New Roman" w:eastAsia="Times New Roman" w:hAnsi="Times New Roman" w:cs="Times New Roman"/>
                <w:sz w:val="20"/>
                <w:szCs w:val="20"/>
              </w:rPr>
            </w:pPr>
          </w:p>
        </w:tc>
      </w:tr>
      <w:tr w:rsidR="00525B7D" w:rsidRPr="00525B7D" w14:paraId="625493D4" w14:textId="77777777" w:rsidTr="00525B7D">
        <w:trPr>
          <w:trHeight w:val="300"/>
        </w:trPr>
        <w:tc>
          <w:tcPr>
            <w:tcW w:w="870" w:type="dxa"/>
            <w:tcBorders>
              <w:top w:val="nil"/>
              <w:left w:val="nil"/>
              <w:bottom w:val="nil"/>
              <w:right w:val="nil"/>
            </w:tcBorders>
            <w:shd w:val="clear" w:color="000000" w:fill="A6A6A6"/>
            <w:noWrap/>
            <w:vAlign w:val="center"/>
            <w:hideMark/>
          </w:tcPr>
          <w:p w14:paraId="437D88D4" w14:textId="77777777" w:rsidR="00525B7D" w:rsidRPr="00525B7D" w:rsidRDefault="00525B7D" w:rsidP="00525B7D">
            <w:pPr>
              <w:ind w:left="0"/>
              <w:jc w:val="center"/>
              <w:rPr>
                <w:rFonts w:ascii="Calibri" w:eastAsia="Times New Roman" w:hAnsi="Calibri" w:cs="Calibri"/>
                <w:color w:val="000000"/>
              </w:rPr>
            </w:pPr>
            <w:r w:rsidRPr="00525B7D">
              <w:rPr>
                <w:rFonts w:ascii="Calibri" w:eastAsia="Times New Roman" w:hAnsi="Calibri" w:cs="Calibri"/>
                <w:color w:val="000000"/>
              </w:rPr>
              <w:t> </w:t>
            </w:r>
          </w:p>
        </w:tc>
        <w:tc>
          <w:tcPr>
            <w:tcW w:w="1814" w:type="dxa"/>
            <w:tcBorders>
              <w:top w:val="nil"/>
              <w:left w:val="nil"/>
              <w:bottom w:val="nil"/>
              <w:right w:val="nil"/>
            </w:tcBorders>
            <w:shd w:val="clear" w:color="000000" w:fill="A6A6A6"/>
            <w:noWrap/>
            <w:vAlign w:val="center"/>
            <w:hideMark/>
          </w:tcPr>
          <w:p w14:paraId="41F70030" w14:textId="77777777" w:rsidR="00525B7D" w:rsidRPr="00525B7D" w:rsidRDefault="00525B7D" w:rsidP="00525B7D">
            <w:pPr>
              <w:ind w:left="0"/>
              <w:jc w:val="center"/>
              <w:rPr>
                <w:rFonts w:ascii="Calibri" w:eastAsia="Times New Roman" w:hAnsi="Calibri" w:cs="Calibri"/>
                <w:color w:val="000000"/>
              </w:rPr>
            </w:pPr>
            <w:r w:rsidRPr="00525B7D">
              <w:rPr>
                <w:rFonts w:ascii="Calibri" w:eastAsia="Times New Roman" w:hAnsi="Calibri" w:cs="Calibri"/>
                <w:color w:val="000000"/>
              </w:rPr>
              <w:t> </w:t>
            </w:r>
          </w:p>
        </w:tc>
        <w:tc>
          <w:tcPr>
            <w:tcW w:w="1737" w:type="dxa"/>
            <w:tcBorders>
              <w:top w:val="nil"/>
              <w:left w:val="nil"/>
              <w:bottom w:val="nil"/>
              <w:right w:val="nil"/>
            </w:tcBorders>
            <w:shd w:val="clear" w:color="000000" w:fill="A6A6A6"/>
            <w:noWrap/>
            <w:vAlign w:val="center"/>
            <w:hideMark/>
          </w:tcPr>
          <w:p w14:paraId="3BCEFCBE" w14:textId="77777777" w:rsidR="00525B7D" w:rsidRPr="00525B7D" w:rsidRDefault="00525B7D" w:rsidP="00525B7D">
            <w:pPr>
              <w:ind w:left="0"/>
              <w:jc w:val="center"/>
              <w:rPr>
                <w:rFonts w:ascii="Calibri" w:eastAsia="Times New Roman" w:hAnsi="Calibri" w:cs="Calibri"/>
                <w:color w:val="000000"/>
              </w:rPr>
            </w:pPr>
            <w:r w:rsidRPr="00525B7D">
              <w:rPr>
                <w:rFonts w:ascii="Calibri" w:eastAsia="Times New Roman" w:hAnsi="Calibri" w:cs="Calibri"/>
                <w:color w:val="000000"/>
              </w:rPr>
              <w:t> </w:t>
            </w:r>
          </w:p>
        </w:tc>
        <w:tc>
          <w:tcPr>
            <w:tcW w:w="222" w:type="dxa"/>
            <w:vAlign w:val="center"/>
            <w:hideMark/>
          </w:tcPr>
          <w:p w14:paraId="0EC2CD8F" w14:textId="77777777" w:rsidR="00525B7D" w:rsidRPr="00525B7D" w:rsidRDefault="00525B7D" w:rsidP="00525B7D">
            <w:pPr>
              <w:ind w:left="0"/>
              <w:rPr>
                <w:rFonts w:ascii="Times New Roman" w:eastAsia="Times New Roman" w:hAnsi="Times New Roman" w:cs="Times New Roman"/>
                <w:sz w:val="20"/>
                <w:szCs w:val="20"/>
              </w:rPr>
            </w:pPr>
          </w:p>
        </w:tc>
      </w:tr>
    </w:tbl>
    <w:p w14:paraId="5B08A2D2" w14:textId="755B277B" w:rsidR="00760D98" w:rsidRDefault="00760D98" w:rsidP="002559D0"/>
    <w:p w14:paraId="450687AE" w14:textId="77777777" w:rsidR="00760D98" w:rsidRDefault="00760D98" w:rsidP="002559D0"/>
    <w:p w14:paraId="5C0F28BA" w14:textId="7C389F86" w:rsidR="00760D98" w:rsidRPr="007E01A4" w:rsidRDefault="00AD0918" w:rsidP="00AD0918">
      <w:pPr>
        <w:pStyle w:val="Heading2"/>
      </w:pPr>
      <w:bookmarkStart w:id="39" w:name="_Toc118299939"/>
      <w:r>
        <w:t xml:space="preserve">6.3) </w:t>
      </w:r>
      <w:r w:rsidR="0068672C" w:rsidRPr="007E01A4">
        <w:t>Data Set Naming Conventions</w:t>
      </w:r>
      <w:bookmarkEnd w:id="39"/>
    </w:p>
    <w:p w14:paraId="55A6A0FD" w14:textId="7AC8EC52" w:rsidR="00760D98" w:rsidRDefault="00760D98" w:rsidP="002559D0"/>
    <w:p w14:paraId="0BF29DFD" w14:textId="2260F392" w:rsidR="00B30783" w:rsidRDefault="00525B7D" w:rsidP="00B30783">
      <w:r>
        <w:t xml:space="preserve">MPMS will operate on a unique set of files specific only to MPMS.  The data sets will follow the standard naming conventions for applications on the P1C1/P1Ct Sysplex.  The </w:t>
      </w:r>
      <w:r w:rsidR="00C04372">
        <w:t>conventions for the new datasets are shown below.</w:t>
      </w:r>
      <w:r w:rsidR="00B30783">
        <w:t xml:space="preserve">  For display purposes only, they are broken into 3 groups by environment – </w:t>
      </w:r>
    </w:p>
    <w:p w14:paraId="3C9B9E01" w14:textId="75384D19" w:rsidR="00B30783" w:rsidRDefault="00B30783" w:rsidP="00B30783">
      <w:pPr>
        <w:pStyle w:val="ListParagraph"/>
        <w:numPr>
          <w:ilvl w:val="0"/>
          <w:numId w:val="15"/>
        </w:numPr>
      </w:pPr>
      <w:r>
        <w:t>Production and UAT</w:t>
      </w:r>
    </w:p>
    <w:p w14:paraId="3032617F" w14:textId="773D487F" w:rsidR="00B30783" w:rsidRDefault="00B30783" w:rsidP="00B30783">
      <w:pPr>
        <w:pStyle w:val="ListParagraph"/>
        <w:numPr>
          <w:ilvl w:val="0"/>
          <w:numId w:val="14"/>
        </w:numPr>
      </w:pPr>
      <w:r>
        <w:t>SIT and Prod Fix</w:t>
      </w:r>
    </w:p>
    <w:p w14:paraId="0513230B" w14:textId="45FA0D09" w:rsidR="00B30783" w:rsidRDefault="00B30783" w:rsidP="00B30783">
      <w:pPr>
        <w:pStyle w:val="ListParagraph"/>
        <w:numPr>
          <w:ilvl w:val="0"/>
          <w:numId w:val="14"/>
        </w:numPr>
      </w:pPr>
      <w:r>
        <w:t>Conversion One and Conversion Two</w:t>
      </w:r>
    </w:p>
    <w:p w14:paraId="2B39EFBB" w14:textId="68AE9938" w:rsidR="00C04372" w:rsidRDefault="00C04372" w:rsidP="002559D0"/>
    <w:p w14:paraId="0D38F3B4" w14:textId="74328D96" w:rsidR="00C04372" w:rsidRPr="00B30783" w:rsidRDefault="00C04372" w:rsidP="002559D0">
      <w:pPr>
        <w:rPr>
          <w:b/>
          <w:bCs/>
        </w:rPr>
      </w:pPr>
      <w:r w:rsidRPr="00B30783">
        <w:rPr>
          <w:b/>
          <w:bCs/>
        </w:rPr>
        <w:t>Production and UAT</w:t>
      </w:r>
      <w:r w:rsidR="00B30783" w:rsidRPr="00B30783">
        <w:rPr>
          <w:b/>
          <w:bCs/>
        </w:rPr>
        <w:t xml:space="preserve"> Environments </w:t>
      </w:r>
      <w:r w:rsidRPr="00B30783">
        <w:rPr>
          <w:b/>
          <w:bCs/>
        </w:rPr>
        <w:t xml:space="preserve">- </w:t>
      </w:r>
    </w:p>
    <w:p w14:paraId="37D09820" w14:textId="77777777" w:rsidR="00C04372" w:rsidRDefault="00C04372" w:rsidP="002559D0"/>
    <w:p w14:paraId="44FCDCF1" w14:textId="33B4DCF2" w:rsidR="00C04372" w:rsidRDefault="00C04372" w:rsidP="002559D0"/>
    <w:p w14:paraId="3C8D101F" w14:textId="1150CBB0" w:rsidR="00C04372" w:rsidRDefault="00C04372" w:rsidP="002559D0">
      <w:r w:rsidRPr="00C04372">
        <w:rPr>
          <w:noProof/>
        </w:rPr>
        <w:lastRenderedPageBreak/>
        <w:drawing>
          <wp:inline distT="0" distB="0" distL="0" distR="0" wp14:anchorId="6775869B" wp14:editId="3B07A42D">
            <wp:extent cx="5019675" cy="4357357"/>
            <wp:effectExtent l="0" t="0" r="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025920" cy="4362778"/>
                    </a:xfrm>
                    <a:prstGeom prst="rect">
                      <a:avLst/>
                    </a:prstGeom>
                    <a:noFill/>
                    <a:ln>
                      <a:noFill/>
                    </a:ln>
                  </pic:spPr>
                </pic:pic>
              </a:graphicData>
            </a:graphic>
          </wp:inline>
        </w:drawing>
      </w:r>
    </w:p>
    <w:p w14:paraId="102232CE" w14:textId="0B03BB91" w:rsidR="00525B7D" w:rsidRDefault="00525B7D" w:rsidP="002559D0"/>
    <w:p w14:paraId="293F5C08" w14:textId="30749A87" w:rsidR="00525B7D" w:rsidRDefault="00525B7D" w:rsidP="002559D0"/>
    <w:p w14:paraId="0458FDBF" w14:textId="56A19FFA" w:rsidR="00C04372" w:rsidRPr="00B30783" w:rsidRDefault="00B30783" w:rsidP="00B30783">
      <w:pPr>
        <w:ind w:left="1440" w:hanging="720"/>
        <w:rPr>
          <w:b/>
          <w:bCs/>
        </w:rPr>
      </w:pPr>
      <w:r w:rsidRPr="00B30783">
        <w:rPr>
          <w:b/>
          <w:bCs/>
        </w:rPr>
        <w:t xml:space="preserve">SIT and Prod Fix Environments – </w:t>
      </w:r>
    </w:p>
    <w:p w14:paraId="66BB5A26" w14:textId="11831DED" w:rsidR="00B30783" w:rsidRDefault="00B30783" w:rsidP="00B30783">
      <w:pPr>
        <w:ind w:left="1440" w:hanging="720"/>
      </w:pPr>
    </w:p>
    <w:p w14:paraId="6E1FDA59" w14:textId="175B6C60" w:rsidR="00B30783" w:rsidRDefault="00B30783" w:rsidP="00B30783">
      <w:pPr>
        <w:ind w:left="1440" w:hanging="720"/>
      </w:pPr>
      <w:r w:rsidRPr="00B30783">
        <w:rPr>
          <w:noProof/>
        </w:rPr>
        <w:lastRenderedPageBreak/>
        <w:drawing>
          <wp:inline distT="0" distB="0" distL="0" distR="0" wp14:anchorId="06CD3518" wp14:editId="2ED0173B">
            <wp:extent cx="5943600" cy="457517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4575175"/>
                    </a:xfrm>
                    <a:prstGeom prst="rect">
                      <a:avLst/>
                    </a:prstGeom>
                    <a:noFill/>
                    <a:ln>
                      <a:noFill/>
                    </a:ln>
                  </pic:spPr>
                </pic:pic>
              </a:graphicData>
            </a:graphic>
          </wp:inline>
        </w:drawing>
      </w:r>
    </w:p>
    <w:p w14:paraId="3262B038" w14:textId="77777777" w:rsidR="00B30783" w:rsidRDefault="00B30783" w:rsidP="00B30783">
      <w:pPr>
        <w:ind w:left="1440" w:hanging="720"/>
      </w:pPr>
    </w:p>
    <w:p w14:paraId="53604C69" w14:textId="77777777" w:rsidR="00B30783" w:rsidRDefault="00B30783" w:rsidP="00B30783">
      <w:pPr>
        <w:ind w:left="1440" w:hanging="720"/>
      </w:pPr>
    </w:p>
    <w:p w14:paraId="793A91D4" w14:textId="30790960" w:rsidR="00B30783" w:rsidRPr="00B30783" w:rsidRDefault="00B30783" w:rsidP="00B30783">
      <w:pPr>
        <w:ind w:left="1440" w:hanging="720"/>
        <w:rPr>
          <w:b/>
          <w:bCs/>
        </w:rPr>
      </w:pPr>
      <w:r w:rsidRPr="00B30783">
        <w:rPr>
          <w:b/>
          <w:bCs/>
        </w:rPr>
        <w:t xml:space="preserve">Conversion One and Conversion Two Environments </w:t>
      </w:r>
      <w:r>
        <w:rPr>
          <w:b/>
          <w:bCs/>
        </w:rPr>
        <w:t>–</w:t>
      </w:r>
      <w:r w:rsidRPr="00B30783">
        <w:rPr>
          <w:b/>
          <w:bCs/>
        </w:rPr>
        <w:t xml:space="preserve"> </w:t>
      </w:r>
    </w:p>
    <w:p w14:paraId="53613856" w14:textId="30603369" w:rsidR="00C04372" w:rsidRDefault="00C04372" w:rsidP="002559D0"/>
    <w:p w14:paraId="75A0FFC2" w14:textId="5B611BDA" w:rsidR="00B30783" w:rsidRDefault="00B30783" w:rsidP="002559D0">
      <w:r w:rsidRPr="00B30783">
        <w:rPr>
          <w:noProof/>
        </w:rPr>
        <w:lastRenderedPageBreak/>
        <w:drawing>
          <wp:inline distT="0" distB="0" distL="0" distR="0" wp14:anchorId="45C3D352" wp14:editId="134109FC">
            <wp:extent cx="5943600" cy="468820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4688205"/>
                    </a:xfrm>
                    <a:prstGeom prst="rect">
                      <a:avLst/>
                    </a:prstGeom>
                    <a:noFill/>
                    <a:ln>
                      <a:noFill/>
                    </a:ln>
                  </pic:spPr>
                </pic:pic>
              </a:graphicData>
            </a:graphic>
          </wp:inline>
        </w:drawing>
      </w:r>
    </w:p>
    <w:p w14:paraId="1FFE4287" w14:textId="784AECC9" w:rsidR="00B30783" w:rsidRDefault="00B30783" w:rsidP="002559D0"/>
    <w:p w14:paraId="6D6AE09D" w14:textId="3837E225" w:rsidR="00B30783" w:rsidRDefault="00B30783" w:rsidP="002559D0"/>
    <w:p w14:paraId="52EB69B3" w14:textId="77777777" w:rsidR="00B30783" w:rsidRDefault="00B30783" w:rsidP="002559D0"/>
    <w:p w14:paraId="13D3CD38" w14:textId="6C80E76E" w:rsidR="0068672C" w:rsidRDefault="00AD0918" w:rsidP="00AD0918">
      <w:pPr>
        <w:pStyle w:val="Heading2"/>
      </w:pPr>
      <w:bookmarkStart w:id="40" w:name="_Toc118299940"/>
      <w:r>
        <w:t xml:space="preserve">6.4) </w:t>
      </w:r>
      <w:r w:rsidR="00760D98">
        <w:t xml:space="preserve">Data Set </w:t>
      </w:r>
      <w:r w:rsidR="00855DC3">
        <w:t>Aliases</w:t>
      </w:r>
      <w:r w:rsidR="00760D98">
        <w:t>.</w:t>
      </w:r>
      <w:bookmarkEnd w:id="40"/>
    </w:p>
    <w:p w14:paraId="11A34165" w14:textId="6C56193E" w:rsidR="00760D98" w:rsidRDefault="00760D98" w:rsidP="002559D0">
      <w:r>
        <w:t>A new set of catalog</w:t>
      </w:r>
      <w:r w:rsidR="00092619">
        <w:t>ue</w:t>
      </w:r>
      <w:r>
        <w:t xml:space="preserve"> Aliases will be required for this project.   These aliases will be similar to those previously created for the EPC and FPC instances but will reflect the naming conventions shown above.   A listing of the required new Aliases is as below: </w:t>
      </w:r>
    </w:p>
    <w:p w14:paraId="6001A99D" w14:textId="3AD4DA8E" w:rsidR="00760D98" w:rsidRDefault="00760D98" w:rsidP="002559D0"/>
    <w:p w14:paraId="12D1505B" w14:textId="77777777" w:rsidR="00760D98" w:rsidRDefault="00760D98" w:rsidP="002559D0"/>
    <w:p w14:paraId="1A482687" w14:textId="08352C2D" w:rsidR="00760D98" w:rsidRDefault="00760D98" w:rsidP="00760D98">
      <w:pPr>
        <w:ind w:left="1440"/>
      </w:pPr>
      <w:r w:rsidRPr="00760D98">
        <w:rPr>
          <w:noProof/>
        </w:rPr>
        <w:lastRenderedPageBreak/>
        <w:drawing>
          <wp:inline distT="0" distB="0" distL="0" distR="0" wp14:anchorId="51846D78" wp14:editId="38BB893A">
            <wp:extent cx="4051925" cy="3800475"/>
            <wp:effectExtent l="0" t="0" r="635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057385" cy="3805596"/>
                    </a:xfrm>
                    <a:prstGeom prst="rect">
                      <a:avLst/>
                    </a:prstGeom>
                    <a:noFill/>
                    <a:ln>
                      <a:noFill/>
                    </a:ln>
                  </pic:spPr>
                </pic:pic>
              </a:graphicData>
            </a:graphic>
          </wp:inline>
        </w:drawing>
      </w:r>
    </w:p>
    <w:p w14:paraId="4C05CA3D" w14:textId="152C5EA7" w:rsidR="00F9558F" w:rsidRDefault="00F9558F" w:rsidP="002559D0"/>
    <w:p w14:paraId="6C29C9C0" w14:textId="77777777" w:rsidR="00B30783" w:rsidRDefault="00B30783" w:rsidP="002559D0"/>
    <w:p w14:paraId="09D7968B" w14:textId="76F7D85E" w:rsidR="00232EBE" w:rsidRDefault="00232EBE" w:rsidP="002559D0"/>
    <w:p w14:paraId="4C78C50B" w14:textId="5E48D03C" w:rsidR="007E01A4" w:rsidRPr="007E01A4" w:rsidRDefault="00AD0918" w:rsidP="00AD0918">
      <w:pPr>
        <w:pStyle w:val="Heading2"/>
      </w:pPr>
      <w:bookmarkStart w:id="41" w:name="_Toc118299941"/>
      <w:r>
        <w:t xml:space="preserve">6.5) </w:t>
      </w:r>
      <w:r w:rsidR="007E01A4" w:rsidRPr="007E01A4">
        <w:t>D</w:t>
      </w:r>
      <w:r w:rsidR="007E01A4">
        <w:t>B2 Database Considerations</w:t>
      </w:r>
      <w:bookmarkEnd w:id="41"/>
    </w:p>
    <w:p w14:paraId="1D347357" w14:textId="0039A31B" w:rsidR="007E01A4" w:rsidRDefault="007E01A4" w:rsidP="002559D0"/>
    <w:p w14:paraId="3E32F5C3" w14:textId="6EB83C4C" w:rsidR="007E01A4" w:rsidRDefault="007E01A4" w:rsidP="002559D0">
      <w:r>
        <w:t>The MPMS deployment will use the existing DB2 Subsystems currently running on the P1C1 and P1CT LPARS. MPMS data will be segregated by Schema within the same subsystems.</w:t>
      </w:r>
    </w:p>
    <w:p w14:paraId="2CEE344F" w14:textId="15C07BF6" w:rsidR="007E01A4" w:rsidRDefault="007E01A4" w:rsidP="002559D0">
      <w:r>
        <w:t xml:space="preserve">Current subsystems are DWP0 running in Production on P1C1 and DWN0 running for the </w:t>
      </w:r>
      <w:r w:rsidR="00092619">
        <w:t>n</w:t>
      </w:r>
      <w:r>
        <w:t>on-</w:t>
      </w:r>
      <w:r w:rsidR="00092619">
        <w:t>p</w:t>
      </w:r>
      <w:r>
        <w:t>rod</w:t>
      </w:r>
      <w:r w:rsidR="00092619">
        <w:t xml:space="preserve">uction </w:t>
      </w:r>
      <w:r>
        <w:t>environments on P1CT.</w:t>
      </w:r>
    </w:p>
    <w:p w14:paraId="0AD85880" w14:textId="3E932D16" w:rsidR="007E01A4" w:rsidRDefault="007E01A4" w:rsidP="002559D0"/>
    <w:p w14:paraId="63E64A59" w14:textId="5BC64757" w:rsidR="007E01A4" w:rsidRDefault="007E01A4" w:rsidP="007E01A4">
      <w:r w:rsidRPr="00760D98">
        <w:rPr>
          <w:b/>
          <w:bCs/>
          <w:color w:val="FF0000"/>
        </w:rPr>
        <w:t>Note:</w:t>
      </w:r>
      <w:r>
        <w:t xml:space="preserve">  This does not reference our CICSPlex</w:t>
      </w:r>
      <w:r w:rsidRPr="00C430B9">
        <w:t>®</w:t>
      </w:r>
      <w:r>
        <w:t xml:space="preserve"> build out; rather this is an SRO specification</w:t>
      </w:r>
      <w:r w:rsidR="008B06E8">
        <w:t xml:space="preserve"> and does not address possible data sharing requirements for DB2</w:t>
      </w:r>
      <w:r>
        <w:t xml:space="preserve">.  For </w:t>
      </w:r>
      <w:r w:rsidR="008B06E8">
        <w:t>CICSPlex</w:t>
      </w:r>
      <w:r w:rsidR="008B06E8" w:rsidRPr="00C430B9">
        <w:t>®</w:t>
      </w:r>
      <w:r w:rsidR="008B06E8">
        <w:t xml:space="preserve">  specifications, </w:t>
      </w:r>
      <w:r>
        <w:t xml:space="preserve"> please refer to the section titled </w:t>
      </w:r>
      <w:r w:rsidRPr="00760D98">
        <w:rPr>
          <w:b/>
          <w:bCs/>
          <w:i/>
          <w:iCs/>
        </w:rPr>
        <w:t>CICSPlex® Architecture</w:t>
      </w:r>
      <w:r>
        <w:t xml:space="preserve"> below.</w:t>
      </w:r>
    </w:p>
    <w:p w14:paraId="2F358966" w14:textId="33E4D0D1" w:rsidR="007E01A4" w:rsidRDefault="007E01A4" w:rsidP="002559D0"/>
    <w:p w14:paraId="6C2BB5B1" w14:textId="77777777" w:rsidR="007E01A4" w:rsidRDefault="007E01A4" w:rsidP="002559D0"/>
    <w:p w14:paraId="671D796E" w14:textId="36CAC6A9" w:rsidR="007E01A4" w:rsidRDefault="007E01A4" w:rsidP="002559D0">
      <w:r>
        <w:t>Production</w:t>
      </w:r>
    </w:p>
    <w:p w14:paraId="1C341C0F" w14:textId="703D0557" w:rsidR="007E01A4" w:rsidRDefault="007E01A4" w:rsidP="002559D0">
      <w:r>
        <w:rPr>
          <w:noProof/>
        </w:rPr>
        <w:lastRenderedPageBreak/>
        <w:drawing>
          <wp:inline distT="0" distB="0" distL="0" distR="0" wp14:anchorId="7002CFF1" wp14:editId="711A6837">
            <wp:extent cx="5943600" cy="1934210"/>
            <wp:effectExtent l="0" t="0" r="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1934210"/>
                    </a:xfrm>
                    <a:prstGeom prst="rect">
                      <a:avLst/>
                    </a:prstGeom>
                  </pic:spPr>
                </pic:pic>
              </a:graphicData>
            </a:graphic>
          </wp:inline>
        </w:drawing>
      </w:r>
    </w:p>
    <w:p w14:paraId="7535FA57" w14:textId="32D1C8C7" w:rsidR="007E01A4" w:rsidRDefault="007E01A4" w:rsidP="002559D0"/>
    <w:p w14:paraId="351046CC" w14:textId="1D1CFEEB" w:rsidR="007E01A4" w:rsidRDefault="007E01A4" w:rsidP="002559D0"/>
    <w:p w14:paraId="7C6C3770" w14:textId="5E97BB1F" w:rsidR="007E01A4" w:rsidRDefault="007E01A4" w:rsidP="002559D0"/>
    <w:p w14:paraId="7DF282C7" w14:textId="6BD13AEC" w:rsidR="007E01A4" w:rsidRDefault="007E01A4" w:rsidP="002559D0">
      <w:r>
        <w:t>Non-Production</w:t>
      </w:r>
    </w:p>
    <w:p w14:paraId="54CE5A0F" w14:textId="6AE8DB7E" w:rsidR="007E01A4" w:rsidRDefault="007E01A4" w:rsidP="002559D0">
      <w:r>
        <w:rPr>
          <w:noProof/>
        </w:rPr>
        <w:drawing>
          <wp:inline distT="0" distB="0" distL="0" distR="0" wp14:anchorId="02395568" wp14:editId="5E099341">
            <wp:extent cx="5943600" cy="1636395"/>
            <wp:effectExtent l="0" t="0" r="0" b="1905"/>
            <wp:docPr id="27" name="Picture 2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omputer&#10;&#10;Description automatically generated with medium confidence"/>
                    <pic:cNvPicPr/>
                  </pic:nvPicPr>
                  <pic:blipFill>
                    <a:blip r:embed="rId49"/>
                    <a:stretch>
                      <a:fillRect/>
                    </a:stretch>
                  </pic:blipFill>
                  <pic:spPr>
                    <a:xfrm>
                      <a:off x="0" y="0"/>
                      <a:ext cx="5943600" cy="1636395"/>
                    </a:xfrm>
                    <a:prstGeom prst="rect">
                      <a:avLst/>
                    </a:prstGeom>
                  </pic:spPr>
                </pic:pic>
              </a:graphicData>
            </a:graphic>
          </wp:inline>
        </w:drawing>
      </w:r>
    </w:p>
    <w:p w14:paraId="1E9F5FA3" w14:textId="54517008" w:rsidR="007E01A4" w:rsidRDefault="007E01A4" w:rsidP="002559D0"/>
    <w:p w14:paraId="5343B27B" w14:textId="6722EEC6" w:rsidR="007F0FC6" w:rsidRDefault="007F0FC6" w:rsidP="002559D0"/>
    <w:p w14:paraId="422F16D1" w14:textId="238B378E" w:rsidR="007F0FC6" w:rsidRDefault="007F0FC6" w:rsidP="002559D0"/>
    <w:p w14:paraId="2EDEFE15" w14:textId="3BC627A6" w:rsidR="007F0FC6" w:rsidRDefault="007F0FC6" w:rsidP="002559D0"/>
    <w:p w14:paraId="77B6937D" w14:textId="27B4239D" w:rsidR="007F0FC6" w:rsidRPr="007E01A4" w:rsidRDefault="00AD0918" w:rsidP="00AD0918">
      <w:pPr>
        <w:pStyle w:val="Heading2"/>
      </w:pPr>
      <w:bookmarkStart w:id="42" w:name="_Toc118299942"/>
      <w:r>
        <w:t xml:space="preserve">6.6) </w:t>
      </w:r>
      <w:r w:rsidR="007F0FC6">
        <w:t>Storage – Mainframe Disk Considerations</w:t>
      </w:r>
      <w:bookmarkEnd w:id="42"/>
    </w:p>
    <w:p w14:paraId="3BEBD1BD" w14:textId="2F84EF49" w:rsidR="007F0FC6" w:rsidRDefault="007F0FC6" w:rsidP="002559D0"/>
    <w:p w14:paraId="19DCA1EF" w14:textId="32E7D350" w:rsidR="007F0FC6" w:rsidRDefault="007F0FC6" w:rsidP="002559D0">
      <w:r>
        <w:t xml:space="preserve">Additional storage will be required for the full MPMS conversion, however, for the anticipated initial implementation of the friends and family deployment, additional storage requirements will be minimal. </w:t>
      </w:r>
    </w:p>
    <w:p w14:paraId="02A2713E" w14:textId="2CDF0E73" w:rsidR="007F0FC6" w:rsidRDefault="007F0FC6" w:rsidP="002559D0"/>
    <w:p w14:paraId="043A0ABB" w14:textId="0473FCDD" w:rsidR="007F0FC6" w:rsidRDefault="007F0FC6" w:rsidP="002559D0">
      <w:r>
        <w:t xml:space="preserve">Analysis will be required to determine the exact amount of additional storage, and the appropriate timing to bring the storage on-line, and the specific numbers are not available at the time of writing. We do have, however, relative sizing when comparing to the known footprint of the adjacent instance of the software – EPC. </w:t>
      </w:r>
    </w:p>
    <w:p w14:paraId="70B84E9F" w14:textId="0A68CA3A" w:rsidR="000D6A44" w:rsidRDefault="000D6A44" w:rsidP="002559D0">
      <w:r>
        <w:t>Specific storage requirements will come out of the detailed analysis.</w:t>
      </w:r>
    </w:p>
    <w:p w14:paraId="6191EC3B" w14:textId="36207DD5" w:rsidR="007F0FC6" w:rsidRDefault="007F0FC6" w:rsidP="002559D0"/>
    <w:p w14:paraId="17882B86" w14:textId="0F50A7F3" w:rsidR="007F0FC6" w:rsidRDefault="000D6A44" w:rsidP="002559D0">
      <w:r>
        <w:rPr>
          <w:noProof/>
        </w:rPr>
        <w:lastRenderedPageBreak/>
        <w:drawing>
          <wp:inline distT="0" distB="0" distL="0" distR="0" wp14:anchorId="2447D81E" wp14:editId="09184DF9">
            <wp:extent cx="5943600" cy="2910840"/>
            <wp:effectExtent l="0" t="0" r="0" b="3810"/>
            <wp:docPr id="29" name="Picture 2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 email&#10;&#10;Description automatically generated"/>
                    <pic:cNvPicPr/>
                  </pic:nvPicPr>
                  <pic:blipFill>
                    <a:blip r:embed="rId50"/>
                    <a:stretch>
                      <a:fillRect/>
                    </a:stretch>
                  </pic:blipFill>
                  <pic:spPr>
                    <a:xfrm>
                      <a:off x="0" y="0"/>
                      <a:ext cx="5943600" cy="2910840"/>
                    </a:xfrm>
                    <a:prstGeom prst="rect">
                      <a:avLst/>
                    </a:prstGeom>
                  </pic:spPr>
                </pic:pic>
              </a:graphicData>
            </a:graphic>
          </wp:inline>
        </w:drawing>
      </w:r>
    </w:p>
    <w:p w14:paraId="2895A63F" w14:textId="13A5F9DE" w:rsidR="007F0FC6" w:rsidRDefault="007F0FC6" w:rsidP="002559D0"/>
    <w:p w14:paraId="34920E81" w14:textId="5164AA23" w:rsidR="008E5D89" w:rsidRDefault="008E5D89" w:rsidP="002559D0">
      <w:r>
        <w:t>New storage allocations for MPMS will be defined in advance as RLS Capable in advance of the CICSPlex work to follow.   Additionally, all volumes will be enabled with Pervasive Encryption. All datasets under these storage pools will meet the 2024 Pervasive Encryption requirements of PCI.</w:t>
      </w:r>
    </w:p>
    <w:p w14:paraId="3C8D749F" w14:textId="19BFCB62" w:rsidR="00A83D18" w:rsidRDefault="00A83D18" w:rsidP="002559D0"/>
    <w:p w14:paraId="6DEA3D59" w14:textId="06B110D4" w:rsidR="00A83D18" w:rsidRDefault="00AD0918" w:rsidP="00AD0918">
      <w:pPr>
        <w:pStyle w:val="Heading2"/>
      </w:pPr>
      <w:bookmarkStart w:id="43" w:name="_Toc118299943"/>
      <w:r>
        <w:t xml:space="preserve">6.7) </w:t>
      </w:r>
      <w:r w:rsidR="00A83D18">
        <w:t>RACF – Mainframe Authentication and Authorisation.</w:t>
      </w:r>
      <w:bookmarkEnd w:id="43"/>
    </w:p>
    <w:p w14:paraId="46E8CA3B" w14:textId="6BA305B5" w:rsidR="00A83D18" w:rsidRDefault="00A83D18" w:rsidP="002559D0"/>
    <w:p w14:paraId="681EED82" w14:textId="509CC924" w:rsidR="00A83D18" w:rsidRDefault="00A83D18" w:rsidP="002559D0">
      <w:r>
        <w:t xml:space="preserve">A new set of controls will be defined for MPMS.  These will be delivered as Roles with permissions defined to the specific roles.  First line production support will be delivered by the </w:t>
      </w:r>
      <w:r w:rsidR="00104B82">
        <w:t>North America mainframe card production support teams. These are the same teams that currently support the EPC and FPC environments.  As such, it may be possible simply to ALTER their role definitions to further permit access to the MPMS environment.</w:t>
      </w:r>
    </w:p>
    <w:p w14:paraId="29DD38D4" w14:textId="5D79E492" w:rsidR="00104B82" w:rsidRDefault="00104B82" w:rsidP="002559D0">
      <w:r>
        <w:t xml:space="preserve">Other users, BA’s and Roles specific to MPMS will need to be explicitly defined.  These definitions are typically delivered by the Software Deployment Teams. </w:t>
      </w:r>
    </w:p>
    <w:p w14:paraId="1ADCA2EE" w14:textId="1D634F8B" w:rsidR="00A83D18" w:rsidRDefault="00A83D18" w:rsidP="002559D0"/>
    <w:p w14:paraId="05EF3B20" w14:textId="2FC0FD7E" w:rsidR="00A83D18" w:rsidRDefault="00A83D18" w:rsidP="002559D0"/>
    <w:p w14:paraId="19C98ED0" w14:textId="3CE28E3C" w:rsidR="00A83D18" w:rsidRDefault="00AD0918" w:rsidP="00AD0918">
      <w:pPr>
        <w:pStyle w:val="Heading2"/>
      </w:pPr>
      <w:bookmarkStart w:id="44" w:name="_Toc118299944"/>
      <w:r>
        <w:t xml:space="preserve">6.8) </w:t>
      </w:r>
      <w:r w:rsidR="00A83D18">
        <w:t>Endevor – Source Management System</w:t>
      </w:r>
      <w:bookmarkEnd w:id="44"/>
      <w:r w:rsidR="00A83D18">
        <w:t xml:space="preserve"> </w:t>
      </w:r>
    </w:p>
    <w:p w14:paraId="1BCC9E79" w14:textId="13E8458D" w:rsidR="00A83D18" w:rsidRDefault="00A83D18" w:rsidP="002559D0"/>
    <w:p w14:paraId="50C0F189" w14:textId="2C75ACB5" w:rsidR="00A83D18" w:rsidRDefault="00A83D18" w:rsidP="002559D0">
      <w:r>
        <w:t>FIS’ P1C instance of Endevor will be utilized for the MPMS project. We will define an new environment group for the MPMS copy of the source code and executables.  Since P1C is a global code base, the source code in the library should be the same as that for the EPC and FPC instances, however, best practice dictates that we create a separate copy for MPMS.</w:t>
      </w:r>
    </w:p>
    <w:p w14:paraId="396F6137" w14:textId="00F13D12" w:rsidR="00A83D18" w:rsidRDefault="00A83D18" w:rsidP="002559D0"/>
    <w:p w14:paraId="41C096F5" w14:textId="086B392B" w:rsidR="00A83D18" w:rsidRDefault="00A83D18" w:rsidP="002559D0">
      <w:r>
        <w:t xml:space="preserve">Endevor Administrators will build the MPMS environment within the current Endevor instance, the source will be loaded by the </w:t>
      </w:r>
      <w:bookmarkStart w:id="45" w:name="_Hlk117176510"/>
      <w:r w:rsidR="00104B82">
        <w:t>S</w:t>
      </w:r>
      <w:r>
        <w:t xml:space="preserve">oftware </w:t>
      </w:r>
      <w:r w:rsidR="00104B82">
        <w:t>D</w:t>
      </w:r>
      <w:r>
        <w:t xml:space="preserve">eployment </w:t>
      </w:r>
      <w:r w:rsidR="00104B82">
        <w:t>T</w:t>
      </w:r>
      <w:r>
        <w:t>eams</w:t>
      </w:r>
      <w:bookmarkEnd w:id="45"/>
      <w:r>
        <w:t xml:space="preserve">. </w:t>
      </w:r>
    </w:p>
    <w:p w14:paraId="156A4EBB" w14:textId="2A5B212B" w:rsidR="00A83D18" w:rsidRDefault="00A83D18" w:rsidP="002559D0"/>
    <w:p w14:paraId="0514422C" w14:textId="719DC3E3" w:rsidR="00A83D18" w:rsidRDefault="00AD0918" w:rsidP="00AD0918">
      <w:pPr>
        <w:pStyle w:val="Heading2"/>
      </w:pPr>
      <w:bookmarkStart w:id="46" w:name="_Toc118299945"/>
      <w:r>
        <w:t xml:space="preserve">6.9) </w:t>
      </w:r>
      <w:r w:rsidR="00092619">
        <w:t xml:space="preserve">ZWS (IBM Z Workload Scheduler) </w:t>
      </w:r>
      <w:r w:rsidR="00A83D18">
        <w:t>– Job Scheduling</w:t>
      </w:r>
      <w:bookmarkEnd w:id="46"/>
    </w:p>
    <w:p w14:paraId="7CA3263C" w14:textId="19FECB07" w:rsidR="00A83D18" w:rsidRDefault="00A83D18" w:rsidP="002559D0"/>
    <w:p w14:paraId="5EBF8F80" w14:textId="39AA48D0" w:rsidR="00A83D18" w:rsidRDefault="00A83D18" w:rsidP="002559D0">
      <w:r>
        <w:lastRenderedPageBreak/>
        <w:t xml:space="preserve">We will leverage our current existing instances of </w:t>
      </w:r>
      <w:r w:rsidR="00092619">
        <w:t>ZWS</w:t>
      </w:r>
      <w:r>
        <w:t xml:space="preserve"> on the production and non-production mainframes.   </w:t>
      </w:r>
      <w:r w:rsidR="00104B82">
        <w:t>Specific schedule</w:t>
      </w:r>
      <w:r w:rsidR="00092619">
        <w:t>s</w:t>
      </w:r>
      <w:r w:rsidR="00104B82">
        <w:t xml:space="preserve"> for MPMS will have to be build and accommodations made for the GMT base, offsetting US run times by 5 hours. </w:t>
      </w:r>
    </w:p>
    <w:p w14:paraId="0E7AF41E" w14:textId="5FB28BFD" w:rsidR="00104B82" w:rsidRDefault="00104B82" w:rsidP="002559D0">
      <w:r>
        <w:t xml:space="preserve">The </w:t>
      </w:r>
      <w:r w:rsidR="00092619">
        <w:t>ZWS</w:t>
      </w:r>
      <w:r>
        <w:t xml:space="preserve"> administration teams will be responsible for the build of the new schedules. The </w:t>
      </w:r>
      <w:r w:rsidR="00092619">
        <w:t>ZWS</w:t>
      </w:r>
      <w:r>
        <w:t xml:space="preserve"> schedules themselves are generally delivered by the Software Deployment Teams.</w:t>
      </w:r>
    </w:p>
    <w:p w14:paraId="5FB14093" w14:textId="2E07352C" w:rsidR="00092619" w:rsidRDefault="00092619" w:rsidP="002559D0"/>
    <w:p w14:paraId="658FB6CB" w14:textId="77777777" w:rsidR="00092619" w:rsidRDefault="00092619" w:rsidP="002559D0"/>
    <w:p w14:paraId="7BC756F5" w14:textId="5FF7333E" w:rsidR="00A83D18" w:rsidRDefault="00AD0918" w:rsidP="00AD0918">
      <w:pPr>
        <w:pStyle w:val="Heading2"/>
      </w:pPr>
      <w:bookmarkStart w:id="47" w:name="_Toc118299946"/>
      <w:r>
        <w:t xml:space="preserve">6.10) </w:t>
      </w:r>
      <w:r w:rsidR="00104B82">
        <w:t>CA View and CA Deliver – Job Listing and Reports</w:t>
      </w:r>
      <w:bookmarkEnd w:id="47"/>
      <w:r w:rsidR="00104B82">
        <w:t xml:space="preserve"> </w:t>
      </w:r>
    </w:p>
    <w:p w14:paraId="160DFE82" w14:textId="347DD9AC" w:rsidR="00104B82" w:rsidRDefault="00104B82" w:rsidP="002559D0">
      <w:r>
        <w:t xml:space="preserve">Specifics will need to be specified for job class specifications or naming specifications unique to MPMS to allow for population into CA-View/CA Deliver.   The CA View/CA Deliver teams will need to work with the project teams to determine the best approach to add MPMS. We will also need to consider additional space or processing requirements imposed on CA View/CA Deliver by the addition of the MPMS volumes. </w:t>
      </w:r>
    </w:p>
    <w:p w14:paraId="1545C0F1" w14:textId="3007A170" w:rsidR="00104B82" w:rsidRDefault="00104B82" w:rsidP="002559D0"/>
    <w:p w14:paraId="2FC90EE5" w14:textId="77777777" w:rsidR="00104B82" w:rsidRDefault="00104B82" w:rsidP="002559D0"/>
    <w:p w14:paraId="1283AEBE" w14:textId="6F0EC4D9" w:rsidR="00232EBE" w:rsidRDefault="00AD0918" w:rsidP="00AD0918">
      <w:pPr>
        <w:pStyle w:val="Heading2"/>
      </w:pPr>
      <w:bookmarkStart w:id="48" w:name="_Toc118299947"/>
      <w:r>
        <w:t xml:space="preserve">6.11) </w:t>
      </w:r>
      <w:r w:rsidR="00232EBE">
        <w:t>Networking and Operating Systems</w:t>
      </w:r>
      <w:bookmarkEnd w:id="48"/>
    </w:p>
    <w:p w14:paraId="1A4B814A" w14:textId="1AC1D9F2" w:rsidR="003F4733" w:rsidRDefault="003F4733" w:rsidP="00104B82">
      <w:r>
        <w:t xml:space="preserve">IST Switch Communications will be a net new add to the P1C Sysplex.  This will require port selection and assignment and need to be coordinated between the Mainframe teams, the P1C teams and the IST Teams. </w:t>
      </w:r>
    </w:p>
    <w:p w14:paraId="1E235BE1" w14:textId="77777777" w:rsidR="003F4733" w:rsidRDefault="003F4733" w:rsidP="00104B82"/>
    <w:p w14:paraId="11D6A301" w14:textId="62B974BF" w:rsidR="00104B82" w:rsidRDefault="003F4733" w:rsidP="00104B82">
      <w:r>
        <w:t>Excepting IST Switch, a</w:t>
      </w:r>
      <w:r w:rsidR="00104B82">
        <w:t xml:space="preserve">dditional </w:t>
      </w:r>
      <w:r>
        <w:t>p</w:t>
      </w:r>
      <w:r w:rsidR="00104B82">
        <w:t>ort assignments for MPMS sh</w:t>
      </w:r>
      <w:r>
        <w:t>ould not necessary. Rather, it is anticipated that MPMS will be able to leverage existing communication channels already in place.   Still though, a review of all current port allocations and expected use would be prudent.</w:t>
      </w:r>
    </w:p>
    <w:p w14:paraId="62AA86A9" w14:textId="3912A9B8" w:rsidR="00297084" w:rsidRDefault="00297084" w:rsidP="00297084">
      <w:pPr>
        <w:pStyle w:val="ListParagraph"/>
        <w:ind w:left="1080"/>
      </w:pPr>
    </w:p>
    <w:p w14:paraId="1C05BE21" w14:textId="235BBA01" w:rsidR="00232EBE" w:rsidRDefault="00232EBE" w:rsidP="00297084">
      <w:pPr>
        <w:pStyle w:val="ListParagraph"/>
        <w:ind w:left="1080"/>
      </w:pPr>
    </w:p>
    <w:p w14:paraId="10FB6CD1" w14:textId="188A4719" w:rsidR="00232EBE" w:rsidRDefault="00232EBE" w:rsidP="00297084">
      <w:pPr>
        <w:pStyle w:val="ListParagraph"/>
        <w:ind w:left="1080"/>
      </w:pPr>
    </w:p>
    <w:p w14:paraId="0BD65444" w14:textId="77A5232D" w:rsidR="00A90983" w:rsidRDefault="00A90983">
      <w:r>
        <w:br w:type="page"/>
      </w:r>
    </w:p>
    <w:p w14:paraId="49A414D5" w14:textId="27BBE308" w:rsidR="00232EBE" w:rsidRDefault="00232EBE" w:rsidP="00AD0918">
      <w:pPr>
        <w:pStyle w:val="Heading1"/>
        <w:numPr>
          <w:ilvl w:val="0"/>
          <w:numId w:val="19"/>
        </w:numPr>
      </w:pPr>
      <w:bookmarkStart w:id="49" w:name="_Toc118299948"/>
      <w:r>
        <w:lastRenderedPageBreak/>
        <w:t>CICSPlex</w:t>
      </w:r>
      <w:r w:rsidRPr="00C430B9">
        <w:t>®</w:t>
      </w:r>
      <w:r>
        <w:t xml:space="preserve"> Architecture</w:t>
      </w:r>
      <w:bookmarkEnd w:id="49"/>
      <w:r>
        <w:t xml:space="preserve">  </w:t>
      </w:r>
    </w:p>
    <w:p w14:paraId="36C00240" w14:textId="33B9B2E9" w:rsidR="00232EBE" w:rsidRDefault="00232EBE" w:rsidP="00232EBE"/>
    <w:p w14:paraId="04EAAD06" w14:textId="24E6BEB0" w:rsidR="002217F7" w:rsidRDefault="002217F7" w:rsidP="002217F7">
      <w:r>
        <w:t>This section describes the CICSPlex</w:t>
      </w:r>
      <w:r w:rsidRPr="00C430B9">
        <w:t>®</w:t>
      </w:r>
      <w:r>
        <w:t xml:space="preserve"> Architecture at a high level and in general terms.  Specifics of the rollout, deployment and testing of the CICSPlex</w:t>
      </w:r>
      <w:r w:rsidRPr="00C430B9">
        <w:t>®</w:t>
      </w:r>
      <w:r>
        <w:t xml:space="preserve"> will be covered under a separate project. Detailed design documentation will be delivered as part of that effort.  Of note, the MPMS delivery teams will attempt to minimize re-work between the standard deployment and the follow on CICSPlex</w:t>
      </w:r>
      <w:r w:rsidRPr="00C430B9">
        <w:t>®</w:t>
      </w:r>
      <w:r>
        <w:t xml:space="preserve"> deployment. </w:t>
      </w:r>
    </w:p>
    <w:p w14:paraId="1DB1C09E" w14:textId="77777777" w:rsidR="002217F7" w:rsidRDefault="002217F7" w:rsidP="00232EBE"/>
    <w:p w14:paraId="761150F5" w14:textId="1AFCD988" w:rsidR="0068672C" w:rsidRDefault="0068672C" w:rsidP="00AD0918">
      <w:pPr>
        <w:rPr>
          <w:b/>
          <w:bCs/>
          <w:sz w:val="28"/>
          <w:szCs w:val="28"/>
        </w:rPr>
      </w:pPr>
      <w:r w:rsidRPr="00AD0918">
        <w:rPr>
          <w:b/>
          <w:bCs/>
          <w:sz w:val="28"/>
          <w:szCs w:val="28"/>
        </w:rPr>
        <w:t>Overview</w:t>
      </w:r>
    </w:p>
    <w:p w14:paraId="7131E6E2" w14:textId="77777777" w:rsidR="00AD0918" w:rsidRPr="00AD0918" w:rsidRDefault="00AD0918" w:rsidP="00AD0918">
      <w:pPr>
        <w:rPr>
          <w:b/>
          <w:bCs/>
          <w:sz w:val="28"/>
          <w:szCs w:val="28"/>
        </w:rPr>
      </w:pPr>
    </w:p>
    <w:p w14:paraId="47FB12A5" w14:textId="6AE6BC9C" w:rsidR="0068672C" w:rsidRDefault="0068672C" w:rsidP="0068672C">
      <w:r>
        <w:t>The CICSPlex</w:t>
      </w:r>
      <w:r w:rsidRPr="00C430B9">
        <w:t>®</w:t>
      </w:r>
      <w:r>
        <w:t xml:space="preserve"> Architecture will provide for additional resiliency in the mainframe platforms by providing a locally redundant LPAR within the same data </w:t>
      </w:r>
      <w:r w:rsidR="009325D9">
        <w:t>centre</w:t>
      </w:r>
      <w:r>
        <w:t xml:space="preserve">. Current Architecture has our instances of P1C processing on a single LPAR at the Little Rock, AR data </w:t>
      </w:r>
      <w:r w:rsidR="009325D9">
        <w:t>centre</w:t>
      </w:r>
      <w:r>
        <w:t xml:space="preserve"> (LRTC), namely P1C1.  The CICSPlex</w:t>
      </w:r>
      <w:r w:rsidRPr="00C430B9">
        <w:t>®</w:t>
      </w:r>
      <w:r>
        <w:t xml:space="preserve"> Architecture will introduce the definition of a second LPAR to exist immediately adjacent to the current primary LPAR, also at LRTC, to be named P1C2.</w:t>
      </w:r>
    </w:p>
    <w:p w14:paraId="1C28F71E" w14:textId="6A9CEC3F" w:rsidR="006E0735" w:rsidRDefault="006E0735" w:rsidP="0068672C"/>
    <w:p w14:paraId="21202F7D" w14:textId="5C308475" w:rsidR="006E0735" w:rsidRDefault="006E0735" w:rsidP="0068672C">
      <w:r>
        <w:t>This will allow for seamless continuity of processing of the P1C Mainframe application during times of scheduled IPLs of the mainframe systems.  IPLs (Initial Program Load – or reboot of the mainframe) of the LPARs would be staggered, so as that – while P1C1 reboots, all processing would be shunted to P1C2.  Then, once completed and both LPARs are again available, the process would be repeated for P1C2.</w:t>
      </w:r>
    </w:p>
    <w:p w14:paraId="6B6D053F" w14:textId="506F2098" w:rsidR="0068672C" w:rsidRDefault="0068672C" w:rsidP="0068672C"/>
    <w:p w14:paraId="524257D6" w14:textId="58A6C428" w:rsidR="0068672C" w:rsidRDefault="0068672C" w:rsidP="0068672C">
      <w:r>
        <w:t xml:space="preserve">The two LPAR concept began at inception of the first install of the P1C Code for the Payments One Card North America (EPC) instance.  Much of the work in the definition of the EPC instance was done with the foresight of the eventual existence of the P1C2 LPAR.   Much of the routing and firewall work for the second LPAR should already be in place. </w:t>
      </w:r>
    </w:p>
    <w:p w14:paraId="10C01657" w14:textId="3425B8FC" w:rsidR="0068672C" w:rsidRDefault="0068672C" w:rsidP="0068672C"/>
    <w:p w14:paraId="263669EC" w14:textId="51CB26F8" w:rsidR="0068672C" w:rsidRDefault="0068672C" w:rsidP="0068672C">
      <w:r>
        <w:t>In addition to the second LPAR, the CICSPlex</w:t>
      </w:r>
      <w:r w:rsidRPr="00C430B9">
        <w:t>®</w:t>
      </w:r>
      <w:r>
        <w:t xml:space="preserve"> Architecture will require a shift from Single Region Operation (SRO) to </w:t>
      </w:r>
      <w:r w:rsidR="006E0735">
        <w:t>Muti-Region Operation (MRO).  In the SRO configuration, as we have it today, there is only one CICS region, so all work of any type is routed to the same place.   In the MRO configuration, there is not only dual Application Owning Regions (</w:t>
      </w:r>
      <w:r w:rsidR="00092619">
        <w:t>AOR</w:t>
      </w:r>
      <w:r w:rsidR="006E0735">
        <w:t xml:space="preserve">s), but also other regions defined to perform specific functions.  Work is routed, then, not only between active AORs, but also routed to other regions based on type of work (ie: </w:t>
      </w:r>
      <w:r w:rsidR="00092619">
        <w:t>Terminal Owning Region (</w:t>
      </w:r>
      <w:r w:rsidR="006E0735">
        <w:t>TOR</w:t>
      </w:r>
      <w:r w:rsidR="00092619">
        <w:t xml:space="preserve">) </w:t>
      </w:r>
      <w:r w:rsidR="006E0735">
        <w:t xml:space="preserve"> or </w:t>
      </w:r>
      <w:r w:rsidR="00092619">
        <w:t>Gateway Owning Region (</w:t>
      </w:r>
      <w:r w:rsidR="006E0735">
        <w:t>GOR</w:t>
      </w:r>
      <w:r w:rsidR="00092619">
        <w:t>)</w:t>
      </w:r>
      <w:r w:rsidR="006E0735">
        <w:t>).</w:t>
      </w:r>
    </w:p>
    <w:p w14:paraId="4FA29689" w14:textId="77777777" w:rsidR="00F9558F" w:rsidRDefault="00F9558F" w:rsidP="0068672C"/>
    <w:p w14:paraId="683B083C" w14:textId="6446C74A" w:rsidR="006E0735" w:rsidRDefault="006E0735" w:rsidP="0068672C">
      <w:r>
        <w:t>Th</w:t>
      </w:r>
      <w:r w:rsidR="00F9558F">
        <w:t xml:space="preserve">e SRO </w:t>
      </w:r>
      <w:r w:rsidR="00F9558F">
        <w:sym w:font="Wingdings" w:char="F0E8"/>
      </w:r>
      <w:r w:rsidR="00F9558F">
        <w:t xml:space="preserve"> MRO </w:t>
      </w:r>
      <w:r>
        <w:t xml:space="preserve">change, and other factors, requires additional logic in the application code, and therefore enhancements by the P1C development teams. </w:t>
      </w:r>
    </w:p>
    <w:p w14:paraId="3A047915" w14:textId="58A5DC31" w:rsidR="006E0735" w:rsidRDefault="006E0735" w:rsidP="0068672C"/>
    <w:p w14:paraId="6DFD1B2A" w14:textId="1B79CF7F" w:rsidR="006E0735" w:rsidRDefault="006E0735" w:rsidP="0068672C">
      <w:r>
        <w:t>Both the technical environment for CICSPlex</w:t>
      </w:r>
      <w:r w:rsidRPr="00C430B9">
        <w:t>®</w:t>
      </w:r>
      <w:r>
        <w:t xml:space="preserve"> and the application code modifications to support it must be in place before we can utilize the enhanced functionality. </w:t>
      </w:r>
    </w:p>
    <w:p w14:paraId="3ED6486B" w14:textId="06071924" w:rsidR="0068672C" w:rsidRDefault="0068672C" w:rsidP="0068672C"/>
    <w:p w14:paraId="06635DE2" w14:textId="3DA515CD" w:rsidR="0068672C" w:rsidRDefault="0068672C" w:rsidP="00232EBE"/>
    <w:p w14:paraId="70C2D116" w14:textId="6AA03D6C" w:rsidR="004D3EE7" w:rsidRDefault="002217F7" w:rsidP="002217F7">
      <w:r>
        <w:t>CICSPlex</w:t>
      </w:r>
      <w:r w:rsidRPr="00C430B9">
        <w:t>®</w:t>
      </w:r>
      <w:r>
        <w:t xml:space="preserve"> </w:t>
      </w:r>
      <w:r w:rsidR="00F9558F">
        <w:t xml:space="preserve">proposed </w:t>
      </w:r>
      <w:r w:rsidR="004D3EE7">
        <w:t xml:space="preserve">deployment steps </w:t>
      </w:r>
      <w:r w:rsidR="00F9558F">
        <w:t xml:space="preserve">needed to pursue this development. </w:t>
      </w:r>
    </w:p>
    <w:p w14:paraId="236374C3" w14:textId="77777777" w:rsidR="004D3EE7" w:rsidRDefault="004D3EE7" w:rsidP="002217F7"/>
    <w:p w14:paraId="1BCF16EA" w14:textId="7DFE0199" w:rsidR="002217F7" w:rsidRDefault="004D3EE7" w:rsidP="002217F7">
      <w:r>
        <w:t>We will first deploy our</w:t>
      </w:r>
      <w:r w:rsidR="002217F7">
        <w:t xml:space="preserve"> </w:t>
      </w:r>
      <w:r>
        <w:t>CICSPlex</w:t>
      </w:r>
      <w:r w:rsidRPr="00C430B9">
        <w:t>®</w:t>
      </w:r>
      <w:r>
        <w:t xml:space="preserve"> Architecture on out test systems.  Currently at LRTC, there are only three mainframe LPARs defined and only two of those are active as below:</w:t>
      </w:r>
    </w:p>
    <w:p w14:paraId="1490526E" w14:textId="7FB70592" w:rsidR="004D3EE7" w:rsidRDefault="004D3EE7" w:rsidP="002217F7"/>
    <w:p w14:paraId="2B5DBA69" w14:textId="2DBD954E" w:rsidR="004D3EE7" w:rsidRDefault="004D3EE7" w:rsidP="004D3EE7">
      <w:pPr>
        <w:pStyle w:val="ListParagraph"/>
        <w:numPr>
          <w:ilvl w:val="0"/>
          <w:numId w:val="6"/>
        </w:numPr>
      </w:pPr>
      <w:r>
        <w:lastRenderedPageBreak/>
        <w:t xml:space="preserve">P1C1 – Production Mainframe – Active </w:t>
      </w:r>
    </w:p>
    <w:p w14:paraId="5D15AEFF" w14:textId="7F3CB063" w:rsidR="004D3EE7" w:rsidRDefault="004D3EE7" w:rsidP="004D3EE7">
      <w:pPr>
        <w:pStyle w:val="ListParagraph"/>
        <w:numPr>
          <w:ilvl w:val="0"/>
          <w:numId w:val="6"/>
        </w:numPr>
      </w:pPr>
      <w:r>
        <w:t>P1C2 – Production Mainframe – placeholder – yet to be defined</w:t>
      </w:r>
    </w:p>
    <w:p w14:paraId="5647BE73" w14:textId="29B45495" w:rsidR="004D3EE7" w:rsidRDefault="004D3EE7" w:rsidP="004D3EE7">
      <w:pPr>
        <w:pStyle w:val="ListParagraph"/>
        <w:numPr>
          <w:ilvl w:val="0"/>
          <w:numId w:val="6"/>
        </w:numPr>
      </w:pPr>
      <w:r>
        <w:t>P1Ct – Non-Prod or Test Mainframe – currently active for test and UAT</w:t>
      </w:r>
    </w:p>
    <w:p w14:paraId="061DB1F9" w14:textId="29949208" w:rsidR="004D3EE7" w:rsidRPr="004D3EE7" w:rsidRDefault="004D3EE7" w:rsidP="004D3EE7">
      <w:pPr>
        <w:pStyle w:val="ListParagraph"/>
        <w:numPr>
          <w:ilvl w:val="0"/>
          <w:numId w:val="6"/>
        </w:numPr>
        <w:rPr>
          <w:b/>
          <w:bCs/>
          <w:i/>
          <w:iCs/>
        </w:rPr>
      </w:pPr>
      <w:r w:rsidRPr="004D3EE7">
        <w:rPr>
          <w:b/>
          <w:bCs/>
          <w:i/>
          <w:iCs/>
        </w:rPr>
        <w:t>P1Cu – New LPAR to be created for CICSPlex® work</w:t>
      </w:r>
    </w:p>
    <w:p w14:paraId="4703B02A" w14:textId="6B3DC2DE" w:rsidR="004D3EE7" w:rsidRDefault="004D3EE7" w:rsidP="004D3EE7"/>
    <w:p w14:paraId="3B69A5FA" w14:textId="4C618827" w:rsidR="004D3EE7" w:rsidRDefault="004D3EE7" w:rsidP="004D3EE7">
      <w:r>
        <w:t>Initially, we will need to define a second test system – P1Cu – to operate as the mirror in the pair for Non-Prod development work for CICSPlex</w:t>
      </w:r>
      <w:r w:rsidRPr="00C430B9">
        <w:t>®</w:t>
      </w:r>
      <w:r>
        <w:t>.</w:t>
      </w:r>
      <w:r w:rsidR="00F9558F">
        <w:t xml:space="preserve">  Work might commence on the SIT regions, for example, by defining the CICS regions below on both the P1Ct and P1Cu LPARs.</w:t>
      </w:r>
    </w:p>
    <w:p w14:paraId="11431C7C" w14:textId="2AFD1C5B" w:rsidR="002217F7" w:rsidRDefault="002217F7" w:rsidP="00F9558F">
      <w:pPr>
        <w:pStyle w:val="ListParagraph"/>
        <w:numPr>
          <w:ilvl w:val="0"/>
          <w:numId w:val="13"/>
        </w:numPr>
      </w:pPr>
      <w:r>
        <w:t>CMPC</w:t>
      </w:r>
      <w:r w:rsidR="00F9558F">
        <w:t>S</w:t>
      </w:r>
      <w:r>
        <w:t>A01 – Application Owning Region</w:t>
      </w:r>
    </w:p>
    <w:p w14:paraId="35C2B81C" w14:textId="60CEDD11" w:rsidR="00F9558F" w:rsidRDefault="002217F7" w:rsidP="00F9558F">
      <w:pPr>
        <w:pStyle w:val="ListParagraph"/>
        <w:numPr>
          <w:ilvl w:val="0"/>
          <w:numId w:val="13"/>
        </w:numPr>
      </w:pPr>
      <w:r>
        <w:t>CMPC</w:t>
      </w:r>
      <w:r w:rsidR="00F9558F">
        <w:t>S</w:t>
      </w:r>
      <w:r>
        <w:t>G01 – Gateway Owning Region</w:t>
      </w:r>
    </w:p>
    <w:p w14:paraId="0A1DE5AA" w14:textId="59B1035A" w:rsidR="00F9558F" w:rsidRDefault="00F9558F" w:rsidP="00F9558F">
      <w:pPr>
        <w:pStyle w:val="ListParagraph"/>
        <w:numPr>
          <w:ilvl w:val="0"/>
          <w:numId w:val="13"/>
        </w:numPr>
      </w:pPr>
      <w:r>
        <w:t xml:space="preserve">CMPCST01 – Terminal Owning Region </w:t>
      </w:r>
    </w:p>
    <w:p w14:paraId="68B40A30" w14:textId="490A9353" w:rsidR="002217F7" w:rsidRDefault="002217F7" w:rsidP="002217F7">
      <w:r>
        <w:t xml:space="preserve"> </w:t>
      </w:r>
    </w:p>
    <w:p w14:paraId="0A85CA07" w14:textId="64FD034E" w:rsidR="00232EBE" w:rsidRDefault="00F9558F" w:rsidP="00F9558F">
      <w:r>
        <w:t>There will be significant technical considerations to deploying the CICSPlex</w:t>
      </w:r>
      <w:r w:rsidRPr="00C430B9">
        <w:t>®</w:t>
      </w:r>
      <w:r>
        <w:t xml:space="preserve"> solution after the installation of the initial SRO defined MPMS regions.  The teams will have to solve for the overlap of filenames and aliases, database naming, etc</w:t>
      </w:r>
      <w:r w:rsidR="00010DFC">
        <w:t xml:space="preserve">. </w:t>
      </w:r>
    </w:p>
    <w:p w14:paraId="7BAFB887" w14:textId="148F1AB2" w:rsidR="008B06E8" w:rsidRDefault="008B06E8" w:rsidP="00F9558F">
      <w:r>
        <w:t>DB2 Data Sharing – will also have to be considered across the pair of LPARs.</w:t>
      </w:r>
    </w:p>
    <w:p w14:paraId="78DC58A5" w14:textId="38419C91" w:rsidR="008B06E8" w:rsidRDefault="008B06E8" w:rsidP="00F9558F"/>
    <w:p w14:paraId="48202C6F" w14:textId="77777777" w:rsidR="008B06E8" w:rsidRDefault="008B06E8" w:rsidP="00F9558F"/>
    <w:p w14:paraId="2D08487D" w14:textId="79BCD3C9" w:rsidR="004D3EE7" w:rsidRDefault="004D3EE7" w:rsidP="00276343">
      <w:pPr>
        <w:ind w:left="0"/>
      </w:pPr>
      <w:r w:rsidRPr="00276343">
        <w:rPr>
          <w:rFonts w:ascii="Arial" w:hAnsi="Arial" w:cs="Arial"/>
          <w:b/>
          <w:bCs/>
          <w:noProof/>
          <w:color w:val="0070C0"/>
          <w:sz w:val="28"/>
          <w:szCs w:val="28"/>
        </w:rPr>
        <w:lastRenderedPageBreak/>
        <w:drawing>
          <wp:inline distT="0" distB="0" distL="0" distR="0" wp14:anchorId="5992C571" wp14:editId="7C677475">
            <wp:extent cx="6296025" cy="7162165"/>
            <wp:effectExtent l="0" t="0" r="9525"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296025" cy="7162165"/>
                    </a:xfrm>
                    <a:prstGeom prst="rect">
                      <a:avLst/>
                    </a:prstGeom>
                  </pic:spPr>
                </pic:pic>
              </a:graphicData>
            </a:graphic>
          </wp:inline>
        </w:drawing>
      </w:r>
    </w:p>
    <w:p w14:paraId="5C15BDD4" w14:textId="492058F0" w:rsidR="00276343" w:rsidRDefault="00276343" w:rsidP="00276343">
      <w:pPr>
        <w:ind w:left="0"/>
      </w:pPr>
    </w:p>
    <w:p w14:paraId="7900D0BE" w14:textId="2F54F5E5" w:rsidR="00276343" w:rsidRDefault="00276343" w:rsidP="00276343">
      <w:pPr>
        <w:ind w:left="0"/>
      </w:pPr>
    </w:p>
    <w:p w14:paraId="44E68E75" w14:textId="77777777" w:rsidR="005A2317" w:rsidRDefault="005A2317">
      <w:pPr>
        <w:rPr>
          <w:rFonts w:ascii="Arial" w:hAnsi="Arial" w:cs="Arial"/>
          <w:b/>
          <w:bCs/>
          <w:color w:val="0070C0"/>
          <w:sz w:val="28"/>
          <w:szCs w:val="28"/>
        </w:rPr>
      </w:pPr>
      <w:r>
        <w:rPr>
          <w:rFonts w:ascii="Arial" w:hAnsi="Arial" w:cs="Arial"/>
          <w:b/>
          <w:bCs/>
          <w:color w:val="0070C0"/>
          <w:sz w:val="28"/>
          <w:szCs w:val="28"/>
        </w:rPr>
        <w:br w:type="page"/>
      </w:r>
    </w:p>
    <w:p w14:paraId="696A292E" w14:textId="79B3B2EE" w:rsidR="00276343" w:rsidRPr="00F02054" w:rsidRDefault="00F02054" w:rsidP="00AD0918">
      <w:pPr>
        <w:pStyle w:val="Heading1"/>
        <w:numPr>
          <w:ilvl w:val="0"/>
          <w:numId w:val="19"/>
        </w:numPr>
      </w:pPr>
      <w:bookmarkStart w:id="50" w:name="_Toc118299949"/>
      <w:r>
        <w:lastRenderedPageBreak/>
        <w:t xml:space="preserve">MPMS P1C </w:t>
      </w:r>
      <w:r w:rsidR="00276343" w:rsidRPr="00F02054">
        <w:t>Data Flow Diagrams</w:t>
      </w:r>
      <w:bookmarkEnd w:id="50"/>
      <w:r w:rsidR="00276343" w:rsidRPr="00F02054">
        <w:t xml:space="preserve"> </w:t>
      </w:r>
    </w:p>
    <w:p w14:paraId="1A80CEF7" w14:textId="5A90A435" w:rsidR="00276343" w:rsidRDefault="00276343" w:rsidP="00276343">
      <w:pPr>
        <w:ind w:left="0"/>
      </w:pPr>
    </w:p>
    <w:p w14:paraId="1431AC8F" w14:textId="77777777" w:rsidR="00A90983" w:rsidRDefault="00A90983" w:rsidP="00276343">
      <w:pPr>
        <w:ind w:left="0"/>
      </w:pPr>
    </w:p>
    <w:p w14:paraId="79F87438" w14:textId="3840127B" w:rsidR="00276343" w:rsidRDefault="00A90983" w:rsidP="00A90983">
      <w:pPr>
        <w:pStyle w:val="Heading2"/>
      </w:pPr>
      <w:bookmarkStart w:id="51" w:name="_Toc118299950"/>
      <w:r>
        <w:t xml:space="preserve">8.1) </w:t>
      </w:r>
      <w:r w:rsidR="00276343">
        <w:t>Authorisation Flow</w:t>
      </w:r>
      <w:bookmarkEnd w:id="51"/>
      <w:r w:rsidR="00276343">
        <w:t xml:space="preserve"> </w:t>
      </w:r>
    </w:p>
    <w:p w14:paraId="1948CA9F" w14:textId="604720CF" w:rsidR="00837428" w:rsidRDefault="00735BDD" w:rsidP="00276343">
      <w:pPr>
        <w:ind w:left="0"/>
      </w:pPr>
      <w:r>
        <w:tab/>
      </w:r>
      <w:r w:rsidR="00A90983">
        <w:tab/>
      </w:r>
      <w:r>
        <w:t xml:space="preserve"> </w:t>
      </w:r>
    </w:p>
    <w:p w14:paraId="1AC838EC" w14:textId="1054326C" w:rsidR="00A1338F" w:rsidRDefault="00A1338F" w:rsidP="00A1338F">
      <w:r>
        <w:t xml:space="preserve">Authorisations will come into FIS from the Mastercard Network as issuing traffic.  Authorisation messages will first be received and one of the two Mastercard MIPs hosted at the FIS datacentres.  Messages will be forwarded from the MIPs to the MPMS Instance of IST Switch hosted in the US Azure Cloud, then forwarded on to P1C.  In the event of STIP processing, IST Switch will call out to the HSMs and Falcon Fraud Manager as part of the stand-in Authorisation processing. </w:t>
      </w:r>
    </w:p>
    <w:p w14:paraId="091F0632" w14:textId="77777777" w:rsidR="00A1338F" w:rsidRDefault="00A1338F" w:rsidP="00A1338F"/>
    <w:p w14:paraId="7A3CAC86" w14:textId="28964349" w:rsidR="00A1338F" w:rsidRDefault="00A1338F" w:rsidP="00A1338F">
      <w:r>
        <w:rPr>
          <w:noProof/>
        </w:rPr>
        <w:drawing>
          <wp:inline distT="0" distB="0" distL="0" distR="0" wp14:anchorId="27A0088F" wp14:editId="306E3E2E">
            <wp:extent cx="5943600" cy="32766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276600"/>
                    </a:xfrm>
                    <a:prstGeom prst="rect">
                      <a:avLst/>
                    </a:prstGeom>
                  </pic:spPr>
                </pic:pic>
              </a:graphicData>
            </a:graphic>
          </wp:inline>
        </w:drawing>
      </w:r>
    </w:p>
    <w:p w14:paraId="19ECCE16" w14:textId="2CAAD23F" w:rsidR="00A90983" w:rsidRDefault="00A90983" w:rsidP="00276343">
      <w:pPr>
        <w:ind w:left="0"/>
      </w:pPr>
    </w:p>
    <w:p w14:paraId="305093D4" w14:textId="482CEEFE" w:rsidR="00E11006" w:rsidRDefault="00E11006">
      <w:r>
        <w:br w:type="page"/>
      </w:r>
    </w:p>
    <w:p w14:paraId="7ED955D8" w14:textId="77777777" w:rsidR="00A90983" w:rsidRDefault="00A90983" w:rsidP="00276343">
      <w:pPr>
        <w:ind w:left="0"/>
      </w:pPr>
    </w:p>
    <w:p w14:paraId="310996B2" w14:textId="4C2A9B90" w:rsidR="00837428" w:rsidRDefault="00A90983" w:rsidP="00A90983">
      <w:pPr>
        <w:pStyle w:val="Heading2"/>
      </w:pPr>
      <w:bookmarkStart w:id="52" w:name="_Toc118299951"/>
      <w:r>
        <w:t xml:space="preserve">8.2) </w:t>
      </w:r>
      <w:r w:rsidR="00837428">
        <w:t>Charge Back (CBK) data Flow</w:t>
      </w:r>
      <w:bookmarkEnd w:id="52"/>
    </w:p>
    <w:p w14:paraId="199EB74F" w14:textId="78EB1CED" w:rsidR="00C169C4" w:rsidRDefault="00C169C4" w:rsidP="00C169C4"/>
    <w:p w14:paraId="6EC19805" w14:textId="43B252FE" w:rsidR="00C169C4" w:rsidRDefault="00C169C4" w:rsidP="00C169C4">
      <w:r>
        <w:t xml:space="preserve">Chargeback processing will be initiated out of P1C.  Once a chargeback is saved in P1C, it will be pushed out to CBK via Event Broker.   CBK will communicate back to P1C via API Calls through P1C Infinity Connect. </w:t>
      </w:r>
    </w:p>
    <w:p w14:paraId="2B26B098" w14:textId="77777777" w:rsidR="00C169C4" w:rsidRPr="00C169C4" w:rsidRDefault="00C169C4" w:rsidP="00C169C4"/>
    <w:p w14:paraId="51CD7995" w14:textId="2D919299" w:rsidR="00E11006" w:rsidRDefault="00E11006" w:rsidP="00C169C4">
      <w:pPr>
        <w:ind w:left="0"/>
      </w:pPr>
    </w:p>
    <w:p w14:paraId="44B1B76C" w14:textId="77777777" w:rsidR="00E11006" w:rsidRDefault="00E11006" w:rsidP="00C169C4">
      <w:pPr>
        <w:ind w:left="0"/>
      </w:pPr>
    </w:p>
    <w:p w14:paraId="4EC8AAA8" w14:textId="08D0F600" w:rsidR="00183B34" w:rsidRDefault="00183B34" w:rsidP="009C2EC7">
      <w:r>
        <w:rPr>
          <w:noProof/>
        </w:rPr>
        <w:drawing>
          <wp:inline distT="0" distB="0" distL="0" distR="0" wp14:anchorId="537A2016" wp14:editId="0D88CFEC">
            <wp:extent cx="5719178" cy="3071003"/>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27808" cy="3075637"/>
                    </a:xfrm>
                    <a:prstGeom prst="rect">
                      <a:avLst/>
                    </a:prstGeom>
                  </pic:spPr>
                </pic:pic>
              </a:graphicData>
            </a:graphic>
          </wp:inline>
        </w:drawing>
      </w:r>
    </w:p>
    <w:p w14:paraId="579A544B" w14:textId="1E43F6CC" w:rsidR="00735BDD" w:rsidRDefault="00735BDD" w:rsidP="00276343">
      <w:pPr>
        <w:ind w:left="0"/>
      </w:pPr>
    </w:p>
    <w:p w14:paraId="305FAE3A" w14:textId="70D67AC8" w:rsidR="00E11006" w:rsidRDefault="00E11006">
      <w:r>
        <w:br w:type="page"/>
      </w:r>
    </w:p>
    <w:p w14:paraId="6F312E9C" w14:textId="77777777" w:rsidR="00A90983" w:rsidRDefault="00A90983" w:rsidP="00276343">
      <w:pPr>
        <w:ind w:left="0"/>
      </w:pPr>
    </w:p>
    <w:p w14:paraId="53E28401" w14:textId="5399EB0E" w:rsidR="00837428" w:rsidRDefault="00A90983" w:rsidP="00A90983">
      <w:pPr>
        <w:pStyle w:val="Heading2"/>
      </w:pPr>
      <w:bookmarkStart w:id="53" w:name="_Toc118299952"/>
      <w:r>
        <w:t xml:space="preserve">8.3) </w:t>
      </w:r>
      <w:r w:rsidR="00837428">
        <w:t>API Flow</w:t>
      </w:r>
      <w:bookmarkEnd w:id="53"/>
      <w:r w:rsidR="00837428">
        <w:t xml:space="preserve"> </w:t>
      </w:r>
    </w:p>
    <w:p w14:paraId="5908CE91" w14:textId="7D40B210" w:rsidR="00837428" w:rsidRDefault="00837428" w:rsidP="00A90983">
      <w:pPr>
        <w:ind w:firstLine="720"/>
      </w:pPr>
    </w:p>
    <w:p w14:paraId="35FC13E9" w14:textId="5872B80E" w:rsidR="007A3517" w:rsidRDefault="007A3517" w:rsidP="007A3517">
      <w:r>
        <w:t>For API calls, MPMS will access the P1C system via P1C Infinity Connect. Calls will originate from MPMS data centres or cloud processing regions.  P1C Infinity Connect will service Inquiry requests from the local Exadata ICCO.  Update requests will either be passed directly on to P1C or, if P1C is not available, processed on the ICCO database and queued for delivery to P1C.</w:t>
      </w:r>
    </w:p>
    <w:p w14:paraId="440BC3BB" w14:textId="1260C430" w:rsidR="007A3517" w:rsidRDefault="007A3517" w:rsidP="007A3517"/>
    <w:p w14:paraId="25532474" w14:textId="3C17F964" w:rsidR="007A3517" w:rsidRDefault="007A3517" w:rsidP="007A3517">
      <w:r>
        <w:t xml:space="preserve">User Customer access will be via the browser portal provided by P1C Service View. The browser will provide both inquiry and update access for cardholder functions. </w:t>
      </w:r>
    </w:p>
    <w:p w14:paraId="3DDC7633" w14:textId="4CD5FC80" w:rsidR="007A3517" w:rsidRDefault="007A3517" w:rsidP="00A90983">
      <w:pPr>
        <w:ind w:firstLine="720"/>
      </w:pPr>
    </w:p>
    <w:p w14:paraId="48448EA5" w14:textId="77777777" w:rsidR="00E11006" w:rsidRDefault="00E11006" w:rsidP="00A90983">
      <w:pPr>
        <w:ind w:firstLine="720"/>
      </w:pPr>
    </w:p>
    <w:p w14:paraId="6E3600F3" w14:textId="39259C93" w:rsidR="00735BDD" w:rsidRDefault="00853D61" w:rsidP="00853D61">
      <w:r>
        <w:rPr>
          <w:noProof/>
        </w:rPr>
        <w:drawing>
          <wp:inline distT="0" distB="0" distL="0" distR="0" wp14:anchorId="72F477A9" wp14:editId="3181F456">
            <wp:extent cx="5734254" cy="32004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7001" cy="3201933"/>
                    </a:xfrm>
                    <a:prstGeom prst="rect">
                      <a:avLst/>
                    </a:prstGeom>
                  </pic:spPr>
                </pic:pic>
              </a:graphicData>
            </a:graphic>
          </wp:inline>
        </w:drawing>
      </w:r>
    </w:p>
    <w:p w14:paraId="12AA7820" w14:textId="307549E4" w:rsidR="00E11006" w:rsidRDefault="00E11006">
      <w:r>
        <w:br w:type="page"/>
      </w:r>
    </w:p>
    <w:p w14:paraId="1EA07AAF" w14:textId="77777777" w:rsidR="00A90983" w:rsidRDefault="00A90983" w:rsidP="00276343">
      <w:pPr>
        <w:ind w:left="0"/>
      </w:pPr>
    </w:p>
    <w:p w14:paraId="31D36532" w14:textId="27572697" w:rsidR="00837428" w:rsidRDefault="00A90983" w:rsidP="00A90983">
      <w:pPr>
        <w:pStyle w:val="Heading2"/>
      </w:pPr>
      <w:bookmarkStart w:id="54" w:name="_Toc118299953"/>
      <w:r>
        <w:t xml:space="preserve">8.4) </w:t>
      </w:r>
      <w:r w:rsidR="00837428">
        <w:t>Operational Data Flow</w:t>
      </w:r>
      <w:bookmarkEnd w:id="54"/>
    </w:p>
    <w:p w14:paraId="124A6221" w14:textId="77777777" w:rsidR="007A3517" w:rsidRDefault="007A3517" w:rsidP="00A90983">
      <w:pPr>
        <w:ind w:firstLine="720"/>
      </w:pPr>
      <w:r>
        <w:t xml:space="preserve">Data delivery to MPMS from P1C will be via two channels </w:t>
      </w:r>
    </w:p>
    <w:p w14:paraId="2DBEE113" w14:textId="108E1A3F" w:rsidR="007A3517" w:rsidRDefault="007A3517" w:rsidP="007A3517">
      <w:pPr>
        <w:pStyle w:val="ListParagraph"/>
        <w:numPr>
          <w:ilvl w:val="0"/>
          <w:numId w:val="20"/>
        </w:numPr>
      </w:pPr>
      <w:r>
        <w:t>Batch File delivery</w:t>
      </w:r>
    </w:p>
    <w:p w14:paraId="0D8C0EEF" w14:textId="67AFC497" w:rsidR="00735BDD" w:rsidRDefault="007A3517" w:rsidP="007A3517">
      <w:pPr>
        <w:pStyle w:val="ListParagraph"/>
        <w:numPr>
          <w:ilvl w:val="0"/>
          <w:numId w:val="20"/>
        </w:numPr>
      </w:pPr>
      <w:r>
        <w:t xml:space="preserve">Near Real Time </w:t>
      </w:r>
      <w:r w:rsidR="00E851D0">
        <w:t xml:space="preserve">(NRT) </w:t>
      </w:r>
      <w:r>
        <w:t xml:space="preserve">Messages </w:t>
      </w:r>
    </w:p>
    <w:p w14:paraId="0C86E556" w14:textId="0F26A881" w:rsidR="007A3517" w:rsidRDefault="007A3517" w:rsidP="007A3517"/>
    <w:p w14:paraId="591B2013" w14:textId="092DB3A9" w:rsidR="007A3517" w:rsidRDefault="007A3517" w:rsidP="007A3517">
      <w:r>
        <w:t>Gateway files, settlement files and P1C Reports will be delivered to MPMS via an SFTP feed from Data Placement Manager (DPR).   As part of the nightly batch process, P1C will push relevant files to DPR for subsequent distribution to MPMS.</w:t>
      </w:r>
    </w:p>
    <w:p w14:paraId="3951FEA9" w14:textId="19A36FF0" w:rsidR="007A3517" w:rsidRDefault="007A3517" w:rsidP="007A3517"/>
    <w:p w14:paraId="2E0A1C29" w14:textId="0D8F50A9" w:rsidR="007A3517" w:rsidRDefault="007A3517" w:rsidP="007A3517">
      <w:r>
        <w:t xml:space="preserve">Authorization messages and push notifications will be delivered to MPMS </w:t>
      </w:r>
      <w:r w:rsidR="00E851D0">
        <w:t>via an NRT feed from P1C to Event Broker via MQ Series.  Event Broker (EB) will delivery messages directly to MPMS.  If MPMS is unable to consume messages, EB will queue messages for delivery when MPMS is again able to consume them.</w:t>
      </w:r>
    </w:p>
    <w:p w14:paraId="4E162901" w14:textId="77777777" w:rsidR="00E11006" w:rsidRDefault="00E11006" w:rsidP="007A3517"/>
    <w:p w14:paraId="0F7D0D88" w14:textId="4B7CDAEB" w:rsidR="00735BDD" w:rsidRDefault="00735BDD" w:rsidP="00276343">
      <w:pPr>
        <w:ind w:left="0"/>
      </w:pPr>
    </w:p>
    <w:p w14:paraId="35B63314" w14:textId="77777777" w:rsidR="00D7236B" w:rsidRDefault="00E11006" w:rsidP="00853D61">
      <w:r>
        <w:rPr>
          <w:noProof/>
        </w:rPr>
        <w:drawing>
          <wp:anchor distT="0" distB="0" distL="114300" distR="114300" simplePos="0" relativeHeight="251660288" behindDoc="0" locked="0" layoutInCell="1" allowOverlap="1" wp14:anchorId="1E437637" wp14:editId="6479FC54">
            <wp:simplePos x="1371600" y="3657600"/>
            <wp:positionH relativeFrom="column">
              <wp:align>left</wp:align>
            </wp:positionH>
            <wp:positionV relativeFrom="paragraph">
              <wp:align>top</wp:align>
            </wp:positionV>
            <wp:extent cx="5581650" cy="3294128"/>
            <wp:effectExtent l="0" t="0" r="0" b="1905"/>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5581650" cy="3294128"/>
                    </a:xfrm>
                    <a:prstGeom prst="rect">
                      <a:avLst/>
                    </a:prstGeom>
                  </pic:spPr>
                </pic:pic>
              </a:graphicData>
            </a:graphic>
          </wp:anchor>
        </w:drawing>
      </w:r>
    </w:p>
    <w:p w14:paraId="058A2B52" w14:textId="77777777" w:rsidR="00D7236B" w:rsidRPr="00D7236B" w:rsidRDefault="00D7236B" w:rsidP="00D7236B"/>
    <w:p w14:paraId="1BB9AE6F" w14:textId="77777777" w:rsidR="00D7236B" w:rsidRPr="00D7236B" w:rsidRDefault="00D7236B" w:rsidP="00D7236B"/>
    <w:p w14:paraId="7E4ECB02" w14:textId="77777777" w:rsidR="00D7236B" w:rsidRPr="00D7236B" w:rsidRDefault="00D7236B" w:rsidP="00D7236B"/>
    <w:p w14:paraId="34CD1E00" w14:textId="77777777" w:rsidR="00D7236B" w:rsidRPr="00D7236B" w:rsidRDefault="00D7236B" w:rsidP="00D7236B"/>
    <w:p w14:paraId="1AFEA6C6" w14:textId="77777777" w:rsidR="00D7236B" w:rsidRPr="00D7236B" w:rsidRDefault="00D7236B" w:rsidP="00D7236B"/>
    <w:p w14:paraId="536EFA0B" w14:textId="77777777" w:rsidR="00D7236B" w:rsidRPr="00D7236B" w:rsidRDefault="00D7236B" w:rsidP="00D7236B"/>
    <w:p w14:paraId="0D7AEADB" w14:textId="77777777" w:rsidR="00D7236B" w:rsidRPr="00D7236B" w:rsidRDefault="00D7236B" w:rsidP="00D7236B"/>
    <w:p w14:paraId="28B87D80" w14:textId="77777777" w:rsidR="00D7236B" w:rsidRPr="00D7236B" w:rsidRDefault="00D7236B" w:rsidP="00D7236B"/>
    <w:p w14:paraId="25411D1A" w14:textId="77777777" w:rsidR="00D7236B" w:rsidRPr="00D7236B" w:rsidRDefault="00D7236B" w:rsidP="00D7236B"/>
    <w:p w14:paraId="5DF0F9A7" w14:textId="77777777" w:rsidR="00D7236B" w:rsidRPr="00D7236B" w:rsidRDefault="00D7236B" w:rsidP="00D7236B"/>
    <w:p w14:paraId="0A89B29D" w14:textId="77777777" w:rsidR="00D7236B" w:rsidRPr="00D7236B" w:rsidRDefault="00D7236B" w:rsidP="00D7236B"/>
    <w:p w14:paraId="16469D6D" w14:textId="77777777" w:rsidR="00D7236B" w:rsidRPr="00D7236B" w:rsidRDefault="00D7236B" w:rsidP="00D7236B"/>
    <w:p w14:paraId="0A03A9C5" w14:textId="77777777" w:rsidR="00D7236B" w:rsidRPr="00D7236B" w:rsidRDefault="00D7236B" w:rsidP="00D7236B"/>
    <w:p w14:paraId="67FB2116" w14:textId="77777777" w:rsidR="00D7236B" w:rsidRPr="00D7236B" w:rsidRDefault="00D7236B" w:rsidP="00D7236B"/>
    <w:p w14:paraId="017F26A1" w14:textId="77777777" w:rsidR="00D7236B" w:rsidRPr="00D7236B" w:rsidRDefault="00D7236B" w:rsidP="00D7236B"/>
    <w:p w14:paraId="56C41B83" w14:textId="77777777" w:rsidR="00D7236B" w:rsidRPr="00D7236B" w:rsidRDefault="00D7236B" w:rsidP="00D7236B"/>
    <w:p w14:paraId="56A7DF7E" w14:textId="77777777" w:rsidR="00D7236B" w:rsidRDefault="00D7236B" w:rsidP="00853D61"/>
    <w:p w14:paraId="0881E052" w14:textId="77777777" w:rsidR="00D7236B" w:rsidRDefault="00D7236B" w:rsidP="00853D61"/>
    <w:p w14:paraId="579947D1" w14:textId="77777777" w:rsidR="00D7236B" w:rsidRDefault="00D7236B" w:rsidP="00853D61"/>
    <w:p w14:paraId="775AD695" w14:textId="77777777" w:rsidR="00D7236B" w:rsidRDefault="00D7236B" w:rsidP="00853D61">
      <w:r>
        <w:t>How do they interact?</w:t>
      </w:r>
    </w:p>
    <w:p w14:paraId="6DAD71A6" w14:textId="6E4123CF" w:rsidR="00D7236B" w:rsidRDefault="00D7236B" w:rsidP="00853D61">
      <w:r>
        <w:t>High level overview of the application</w:t>
      </w:r>
    </w:p>
    <w:p w14:paraId="28651973" w14:textId="77777777" w:rsidR="00D7236B" w:rsidRDefault="00D7236B" w:rsidP="00853D61">
      <w:r>
        <w:t>Mpc overflow?</w:t>
      </w:r>
    </w:p>
    <w:p w14:paraId="02F1D030" w14:textId="6ABC918B" w:rsidR="00D7236B" w:rsidRDefault="00D7236B" w:rsidP="00853D61">
      <w:r>
        <w:t>Troubleshoot</w:t>
      </w:r>
    </w:p>
    <w:p w14:paraId="4134245D" w14:textId="77777777" w:rsidR="00D7236B" w:rsidRDefault="00D7236B" w:rsidP="00853D61">
      <w:r>
        <w:t>Database instances</w:t>
      </w:r>
    </w:p>
    <w:p w14:paraId="3E0AD8CD" w14:textId="77777777" w:rsidR="00D7236B" w:rsidRDefault="00D7236B" w:rsidP="00853D61">
      <w:r>
        <w:t>Database names</w:t>
      </w:r>
    </w:p>
    <w:p w14:paraId="0FE75246" w14:textId="4E5B33E7" w:rsidR="00735BDD" w:rsidRDefault="00D7236B" w:rsidP="00853D61">
      <w:r>
        <w:t>Important tables to look into database</w:t>
      </w:r>
      <w:r>
        <w:br w:type="textWrapping" w:clear="all"/>
      </w:r>
    </w:p>
    <w:sectPr w:rsidR="00735BDD" w:rsidSect="00A34F40">
      <w:headerReference w:type="default" r:id="rId56"/>
      <w:footerReference w:type="default" r:id="rId57"/>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CF5453A" w14:textId="77777777" w:rsidR="00F664EE" w:rsidRDefault="00F664EE" w:rsidP="00A34F40">
      <w:r>
        <w:separator/>
      </w:r>
    </w:p>
  </w:endnote>
  <w:endnote w:type="continuationSeparator" w:id="0">
    <w:p w14:paraId="6DC7050D" w14:textId="77777777" w:rsidR="00F664EE" w:rsidRDefault="00F664EE" w:rsidP="00A34F4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2CC59C" w14:textId="62E8E6F0" w:rsidR="004116FD" w:rsidRPr="004116FD" w:rsidRDefault="004116FD" w:rsidP="004116FD">
    <w:pPr>
      <w:pStyle w:val="Footer"/>
      <w:pBdr>
        <w:top w:val="thinThickSmallGap" w:sz="24" w:space="1" w:color="823B0B" w:themeColor="accent2" w:themeShade="7F"/>
      </w:pBdr>
      <w:tabs>
        <w:tab w:val="left" w:pos="2445"/>
      </w:tabs>
      <w:rPr>
        <w:rFonts w:asciiTheme="majorHAnsi" w:eastAsiaTheme="majorEastAsia" w:hAnsiTheme="majorHAnsi" w:cstheme="majorBidi"/>
      </w:rPr>
    </w:pPr>
    <w:r w:rsidRPr="00557869">
      <w:rPr>
        <w:noProof/>
        <w:lang w:val="en-GB"/>
      </w:rPr>
      <w:drawing>
        <wp:anchor distT="0" distB="0" distL="114300" distR="114300" simplePos="0" relativeHeight="251659264" behindDoc="0" locked="0" layoutInCell="1" allowOverlap="1" wp14:anchorId="0703F2E4" wp14:editId="4AFC1F4C">
          <wp:simplePos x="0" y="0"/>
          <wp:positionH relativeFrom="column">
            <wp:posOffset>5015194</wp:posOffset>
          </wp:positionH>
          <wp:positionV relativeFrom="paragraph">
            <wp:posOffset>131740</wp:posOffset>
          </wp:positionV>
          <wp:extent cx="450245" cy="277074"/>
          <wp:effectExtent l="0" t="0" r="6985" b="8890"/>
          <wp:wrapNone/>
          <wp:docPr id="35" name="Graphic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450245" cy="277074"/>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09D9BDE1" wp14:editId="015618DD">
          <wp:extent cx="817245" cy="341630"/>
          <wp:effectExtent l="0" t="0" r="1905" b="1270"/>
          <wp:docPr id="34" name="Picture 34"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Icon&#10;&#10;Description automatically generated"/>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817245" cy="341630"/>
                  </a:xfrm>
                  <a:prstGeom prst="rect">
                    <a:avLst/>
                  </a:prstGeom>
                  <a:noFill/>
                </pic:spPr>
              </pic:pic>
            </a:graphicData>
          </a:graphic>
        </wp:inline>
      </w:drawing>
    </w:r>
    <w:r>
      <w:rPr>
        <w:rFonts w:asciiTheme="majorHAnsi" w:eastAsiaTheme="majorEastAsia" w:hAnsiTheme="majorHAnsi" w:cstheme="majorBidi"/>
      </w:rPr>
      <w:tab/>
    </w:r>
    <w:r w:rsidR="00AE5FC3">
      <w:rPr>
        <w:rFonts w:asciiTheme="majorHAnsi" w:eastAsiaTheme="majorEastAsia" w:hAnsiTheme="majorHAnsi" w:cstheme="majorBidi"/>
        <w:b/>
        <w:bCs/>
        <w:color w:val="FF0000"/>
      </w:rPr>
      <w:t>FIS C</w:t>
    </w:r>
    <w:r w:rsidR="005A2317" w:rsidRPr="005A2317">
      <w:rPr>
        <w:rFonts w:asciiTheme="majorHAnsi" w:eastAsiaTheme="majorEastAsia" w:hAnsiTheme="majorHAnsi" w:cstheme="majorBidi"/>
        <w:b/>
        <w:bCs/>
        <w:color w:val="FF0000"/>
      </w:rPr>
      <w:t xml:space="preserve">onfidential </w:t>
    </w:r>
    <w:r w:rsidR="005A2317">
      <w:rPr>
        <w:rFonts w:asciiTheme="majorHAnsi" w:eastAsiaTheme="majorEastAsia" w:hAnsiTheme="majorHAnsi" w:cstheme="majorBidi"/>
      </w:rPr>
      <w:t xml:space="preserve">- </w:t>
    </w:r>
    <w:r>
      <w:rPr>
        <w:rFonts w:asciiTheme="majorHAnsi" w:eastAsiaTheme="majorEastAsia" w:hAnsiTheme="majorHAnsi" w:cstheme="majorBidi"/>
      </w:rPr>
      <w:t>MPMS – P1C Architectural Solution</w:t>
    </w:r>
    <w:r>
      <w:rPr>
        <w:rFonts w:asciiTheme="majorHAnsi" w:eastAsiaTheme="majorEastAsia" w:hAnsiTheme="majorHAnsi" w:cstheme="majorBidi"/>
      </w:rPr>
      <w:tab/>
      <w:t xml:space="preserve">Page </w:t>
    </w:r>
    <w:r>
      <w:rPr>
        <w:rFonts w:eastAsiaTheme="minorEastAsia"/>
      </w:rPr>
      <w:fldChar w:fldCharType="begin"/>
    </w:r>
    <w:r>
      <w:instrText xml:space="preserve"> PAGE   \* MERGEFORMAT </w:instrText>
    </w:r>
    <w:r>
      <w:rPr>
        <w:rFonts w:eastAsiaTheme="minorEastAsia"/>
      </w:rPr>
      <w:fldChar w:fldCharType="separate"/>
    </w:r>
    <w:r>
      <w:rPr>
        <w:rFonts w:eastAsiaTheme="minorEastAsia"/>
      </w:rPr>
      <w:t>2</w:t>
    </w:r>
    <w:r>
      <w:rPr>
        <w:rFonts w:asciiTheme="majorHAnsi" w:eastAsiaTheme="majorEastAsia" w:hAnsiTheme="majorHAnsi" w:cstheme="majorBidi"/>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45DCF9E" w14:textId="77777777" w:rsidR="00F664EE" w:rsidRDefault="00F664EE" w:rsidP="00A34F40">
      <w:r>
        <w:separator/>
      </w:r>
    </w:p>
  </w:footnote>
  <w:footnote w:type="continuationSeparator" w:id="0">
    <w:p w14:paraId="4671CA37" w14:textId="77777777" w:rsidR="00F664EE" w:rsidRDefault="00F664EE" w:rsidP="00A34F4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846725" w14:textId="1D99FFFA" w:rsidR="00A34F40" w:rsidRDefault="004116FD">
    <w:pPr>
      <w:pStyle w:val="Header"/>
    </w:pPr>
    <w:r>
      <w:t xml:space="preserve">          </w:t>
    </w:r>
    <w:r w:rsidR="00A34F40">
      <w:t>Master</w:t>
    </w:r>
    <w:r w:rsidR="0064060C">
      <w:t>c</w:t>
    </w:r>
    <w:r w:rsidR="00A34F40">
      <w:t>ard Prepaid Management Services (MPMS) P1C</w:t>
    </w:r>
    <w:r>
      <w:t xml:space="preserve"> Processing Solution.</w:t>
    </w:r>
    <w:r>
      <w:rPr>
        <w:noProof/>
      </w:rPr>
      <w:t xml:space="preserve">  </w:t>
    </w:r>
    <w:r>
      <w:rPr>
        <w:noProof/>
      </w:rPr>
      <w:tab/>
    </w:r>
    <w:r>
      <w:rPr>
        <w:noProof/>
      </w:rPr>
      <w:drawing>
        <wp:inline distT="0" distB="0" distL="0" distR="0" wp14:anchorId="23695A0E" wp14:editId="1BB08861">
          <wp:extent cx="466725" cy="15240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68354" cy="152932"/>
                  </a:xfrm>
                  <a:prstGeom prst="rect">
                    <a:avLst/>
                  </a:prstGeom>
                  <a:noFill/>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7E6D12"/>
    <w:multiLevelType w:val="hybridMultilevel"/>
    <w:tmpl w:val="331E951E"/>
    <w:lvl w:ilvl="0" w:tplc="0D000BA8">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 w15:restartNumberingAfterBreak="0">
    <w:nsid w:val="03B440D0"/>
    <w:multiLevelType w:val="hybridMultilevel"/>
    <w:tmpl w:val="8F06745A"/>
    <w:lvl w:ilvl="0" w:tplc="2660B244">
      <w:start w:val="6"/>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A726D88"/>
    <w:multiLevelType w:val="hybridMultilevel"/>
    <w:tmpl w:val="866A1D8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12FA4423"/>
    <w:multiLevelType w:val="hybridMultilevel"/>
    <w:tmpl w:val="E0247AD8"/>
    <w:lvl w:ilvl="0" w:tplc="7C52E14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1DD3692E"/>
    <w:multiLevelType w:val="hybridMultilevel"/>
    <w:tmpl w:val="40FC56EE"/>
    <w:lvl w:ilvl="0" w:tplc="7B4CA6B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2206744F"/>
    <w:multiLevelType w:val="multilevel"/>
    <w:tmpl w:val="0EEE03A6"/>
    <w:styleLink w:val="FISBullet"/>
    <w:lvl w:ilvl="0">
      <w:start w:val="1"/>
      <w:numFmt w:val="bullet"/>
      <w:pStyle w:val="FISBullet1"/>
      <w:lvlText w:val=""/>
      <w:lvlJc w:val="left"/>
      <w:pPr>
        <w:ind w:left="360" w:hanging="360"/>
      </w:pPr>
      <w:rPr>
        <w:rFonts w:ascii="Symbol" w:hAnsi="Symbol" w:hint="default"/>
        <w:color w:val="4BCD3E"/>
      </w:rPr>
    </w:lvl>
    <w:lvl w:ilvl="1">
      <w:start w:val="1"/>
      <w:numFmt w:val="bullet"/>
      <w:pStyle w:val="FISBullet2"/>
      <w:lvlText w:val="–"/>
      <w:lvlJc w:val="left"/>
      <w:pPr>
        <w:ind w:left="720" w:hanging="360"/>
      </w:pPr>
      <w:rPr>
        <w:rFonts w:ascii="Arial" w:hAnsi="Arial" w:hint="default"/>
        <w:color w:val="4BCD3E"/>
        <w:sz w:val="20"/>
      </w:rPr>
    </w:lvl>
    <w:lvl w:ilvl="2">
      <w:start w:val="1"/>
      <w:numFmt w:val="bullet"/>
      <w:lvlText w:val="■"/>
      <w:lvlJc w:val="left"/>
      <w:pPr>
        <w:ind w:left="1080" w:hanging="360"/>
      </w:pPr>
      <w:rPr>
        <w:rFonts w:ascii="Arial" w:hAnsi="Arial" w:hint="default"/>
        <w:color w:val="4BCD3E"/>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 w15:restartNumberingAfterBreak="0">
    <w:nsid w:val="28672EA3"/>
    <w:multiLevelType w:val="hybridMultilevel"/>
    <w:tmpl w:val="759A22A4"/>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 w15:restartNumberingAfterBreak="0">
    <w:nsid w:val="2A497FFD"/>
    <w:multiLevelType w:val="hybridMultilevel"/>
    <w:tmpl w:val="C6F4327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34333859"/>
    <w:multiLevelType w:val="hybridMultilevel"/>
    <w:tmpl w:val="3DE83602"/>
    <w:lvl w:ilvl="0" w:tplc="0D000BA8">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362605AF"/>
    <w:multiLevelType w:val="hybridMultilevel"/>
    <w:tmpl w:val="5CB4DB7E"/>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3841577B"/>
    <w:multiLevelType w:val="hybridMultilevel"/>
    <w:tmpl w:val="7F7E8BF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4AAD1B61"/>
    <w:multiLevelType w:val="hybridMultilevel"/>
    <w:tmpl w:val="558671A8"/>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 w15:restartNumberingAfterBreak="0">
    <w:nsid w:val="541D1344"/>
    <w:multiLevelType w:val="hybridMultilevel"/>
    <w:tmpl w:val="AC7A4FD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5FD40359"/>
    <w:multiLevelType w:val="hybridMultilevel"/>
    <w:tmpl w:val="3DE8645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4" w15:restartNumberingAfterBreak="0">
    <w:nsid w:val="62B2094F"/>
    <w:multiLevelType w:val="hybridMultilevel"/>
    <w:tmpl w:val="994C6D2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67A03813"/>
    <w:multiLevelType w:val="hybridMultilevel"/>
    <w:tmpl w:val="DC34534A"/>
    <w:lvl w:ilvl="0" w:tplc="0D000BA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6DD60B95"/>
    <w:multiLevelType w:val="hybridMultilevel"/>
    <w:tmpl w:val="F30843BA"/>
    <w:lvl w:ilvl="0" w:tplc="4C667DEA">
      <w:start w:val="5"/>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70CD3D54"/>
    <w:multiLevelType w:val="hybridMultilevel"/>
    <w:tmpl w:val="119C155C"/>
    <w:lvl w:ilvl="0" w:tplc="0D000BA8">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769D3243"/>
    <w:multiLevelType w:val="hybridMultilevel"/>
    <w:tmpl w:val="CB2CFCA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774B5C7E"/>
    <w:multiLevelType w:val="hybridMultilevel"/>
    <w:tmpl w:val="4634A20E"/>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1300110000">
    <w:abstractNumId w:val="17"/>
  </w:num>
  <w:num w:numId="2" w16cid:durableId="737676474">
    <w:abstractNumId w:val="18"/>
  </w:num>
  <w:num w:numId="3" w16cid:durableId="423648562">
    <w:abstractNumId w:val="0"/>
  </w:num>
  <w:num w:numId="4" w16cid:durableId="605965446">
    <w:abstractNumId w:val="15"/>
  </w:num>
  <w:num w:numId="5" w16cid:durableId="422146796">
    <w:abstractNumId w:val="8"/>
  </w:num>
  <w:num w:numId="6" w16cid:durableId="232470733">
    <w:abstractNumId w:val="12"/>
  </w:num>
  <w:num w:numId="7" w16cid:durableId="1845124964">
    <w:abstractNumId w:val="10"/>
  </w:num>
  <w:num w:numId="8" w16cid:durableId="341975146">
    <w:abstractNumId w:val="7"/>
  </w:num>
  <w:num w:numId="9" w16cid:durableId="286543499">
    <w:abstractNumId w:val="19"/>
  </w:num>
  <w:num w:numId="10" w16cid:durableId="828059890">
    <w:abstractNumId w:val="5"/>
  </w:num>
  <w:num w:numId="11" w16cid:durableId="745344038">
    <w:abstractNumId w:val="11"/>
  </w:num>
  <w:num w:numId="12" w16cid:durableId="329873483">
    <w:abstractNumId w:val="6"/>
  </w:num>
  <w:num w:numId="13" w16cid:durableId="1574270771">
    <w:abstractNumId w:val="9"/>
  </w:num>
  <w:num w:numId="14" w16cid:durableId="712189509">
    <w:abstractNumId w:val="14"/>
  </w:num>
  <w:num w:numId="15" w16cid:durableId="787969775">
    <w:abstractNumId w:val="2"/>
  </w:num>
  <w:num w:numId="16" w16cid:durableId="1513685783">
    <w:abstractNumId w:val="3"/>
  </w:num>
  <w:num w:numId="17" w16cid:durableId="1911764816">
    <w:abstractNumId w:val="4"/>
  </w:num>
  <w:num w:numId="18" w16cid:durableId="1306738579">
    <w:abstractNumId w:val="16"/>
  </w:num>
  <w:num w:numId="19" w16cid:durableId="4064319">
    <w:abstractNumId w:val="1"/>
  </w:num>
  <w:num w:numId="20" w16cid:durableId="1408378527">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30B9"/>
    <w:rsid w:val="00010DFC"/>
    <w:rsid w:val="00050CDC"/>
    <w:rsid w:val="00061B05"/>
    <w:rsid w:val="000735B4"/>
    <w:rsid w:val="00092619"/>
    <w:rsid w:val="0009714C"/>
    <w:rsid w:val="000D1A49"/>
    <w:rsid w:val="000D6A44"/>
    <w:rsid w:val="001034A6"/>
    <w:rsid w:val="00104B82"/>
    <w:rsid w:val="001522A3"/>
    <w:rsid w:val="0016565C"/>
    <w:rsid w:val="00183B34"/>
    <w:rsid w:val="001A458B"/>
    <w:rsid w:val="001D1C95"/>
    <w:rsid w:val="001D5BA6"/>
    <w:rsid w:val="00203585"/>
    <w:rsid w:val="00213D6E"/>
    <w:rsid w:val="002155C7"/>
    <w:rsid w:val="002217F7"/>
    <w:rsid w:val="002245E4"/>
    <w:rsid w:val="00232EBE"/>
    <w:rsid w:val="00250ECA"/>
    <w:rsid w:val="002559D0"/>
    <w:rsid w:val="002613A4"/>
    <w:rsid w:val="002709C4"/>
    <w:rsid w:val="00276343"/>
    <w:rsid w:val="0028036A"/>
    <w:rsid w:val="00297084"/>
    <w:rsid w:val="003056EE"/>
    <w:rsid w:val="00346F6F"/>
    <w:rsid w:val="00353ECF"/>
    <w:rsid w:val="00394EA2"/>
    <w:rsid w:val="003A682C"/>
    <w:rsid w:val="003D00A7"/>
    <w:rsid w:val="003F4733"/>
    <w:rsid w:val="00404BE0"/>
    <w:rsid w:val="00405C50"/>
    <w:rsid w:val="004116FD"/>
    <w:rsid w:val="00495295"/>
    <w:rsid w:val="004A2016"/>
    <w:rsid w:val="004B2AB0"/>
    <w:rsid w:val="004B7D2A"/>
    <w:rsid w:val="004D08E9"/>
    <w:rsid w:val="004D3EE7"/>
    <w:rsid w:val="00525B7D"/>
    <w:rsid w:val="00570813"/>
    <w:rsid w:val="005A2317"/>
    <w:rsid w:val="005B4F46"/>
    <w:rsid w:val="005F4754"/>
    <w:rsid w:val="00616CB7"/>
    <w:rsid w:val="00631C3E"/>
    <w:rsid w:val="0064060C"/>
    <w:rsid w:val="00665525"/>
    <w:rsid w:val="00671692"/>
    <w:rsid w:val="00682660"/>
    <w:rsid w:val="0068672C"/>
    <w:rsid w:val="00691A95"/>
    <w:rsid w:val="006B5087"/>
    <w:rsid w:val="006D01D8"/>
    <w:rsid w:val="006D5BDC"/>
    <w:rsid w:val="006E0735"/>
    <w:rsid w:val="007156BE"/>
    <w:rsid w:val="007246A6"/>
    <w:rsid w:val="00732351"/>
    <w:rsid w:val="00735BDD"/>
    <w:rsid w:val="00760D98"/>
    <w:rsid w:val="00770CB1"/>
    <w:rsid w:val="007757FB"/>
    <w:rsid w:val="00785396"/>
    <w:rsid w:val="00795324"/>
    <w:rsid w:val="007A3517"/>
    <w:rsid w:val="007A57DB"/>
    <w:rsid w:val="007B5133"/>
    <w:rsid w:val="007B5685"/>
    <w:rsid w:val="007B7966"/>
    <w:rsid w:val="007C6117"/>
    <w:rsid w:val="007D568D"/>
    <w:rsid w:val="007E01A4"/>
    <w:rsid w:val="007F0FC6"/>
    <w:rsid w:val="007F2C7D"/>
    <w:rsid w:val="007F5FF5"/>
    <w:rsid w:val="008354C6"/>
    <w:rsid w:val="00837428"/>
    <w:rsid w:val="00853D61"/>
    <w:rsid w:val="00855DC3"/>
    <w:rsid w:val="00873A5A"/>
    <w:rsid w:val="00883817"/>
    <w:rsid w:val="008A3324"/>
    <w:rsid w:val="008B06E8"/>
    <w:rsid w:val="008B2851"/>
    <w:rsid w:val="008E473D"/>
    <w:rsid w:val="008E5D89"/>
    <w:rsid w:val="008F32A7"/>
    <w:rsid w:val="00901C22"/>
    <w:rsid w:val="009168DA"/>
    <w:rsid w:val="009325D9"/>
    <w:rsid w:val="00942457"/>
    <w:rsid w:val="0098194F"/>
    <w:rsid w:val="009C2EC7"/>
    <w:rsid w:val="00A1338F"/>
    <w:rsid w:val="00A34F40"/>
    <w:rsid w:val="00A631FD"/>
    <w:rsid w:val="00A740B7"/>
    <w:rsid w:val="00A8284D"/>
    <w:rsid w:val="00A8304A"/>
    <w:rsid w:val="00A83D18"/>
    <w:rsid w:val="00A90983"/>
    <w:rsid w:val="00A9777E"/>
    <w:rsid w:val="00AD0918"/>
    <w:rsid w:val="00AE5FC3"/>
    <w:rsid w:val="00B13DEC"/>
    <w:rsid w:val="00B30783"/>
    <w:rsid w:val="00B324D7"/>
    <w:rsid w:val="00B516CC"/>
    <w:rsid w:val="00B60D0A"/>
    <w:rsid w:val="00B642AA"/>
    <w:rsid w:val="00B65572"/>
    <w:rsid w:val="00B772C1"/>
    <w:rsid w:val="00BC3C3F"/>
    <w:rsid w:val="00BE0FAC"/>
    <w:rsid w:val="00BE58CF"/>
    <w:rsid w:val="00BF5440"/>
    <w:rsid w:val="00C04372"/>
    <w:rsid w:val="00C0521A"/>
    <w:rsid w:val="00C169C4"/>
    <w:rsid w:val="00C430B9"/>
    <w:rsid w:val="00C71944"/>
    <w:rsid w:val="00C746BA"/>
    <w:rsid w:val="00C94621"/>
    <w:rsid w:val="00CA0064"/>
    <w:rsid w:val="00CB6054"/>
    <w:rsid w:val="00CE1801"/>
    <w:rsid w:val="00CF10E3"/>
    <w:rsid w:val="00CF3AFB"/>
    <w:rsid w:val="00D7236B"/>
    <w:rsid w:val="00D739B6"/>
    <w:rsid w:val="00D962BB"/>
    <w:rsid w:val="00D97644"/>
    <w:rsid w:val="00DC3739"/>
    <w:rsid w:val="00E11006"/>
    <w:rsid w:val="00E17F62"/>
    <w:rsid w:val="00E35B17"/>
    <w:rsid w:val="00E50F88"/>
    <w:rsid w:val="00E657A2"/>
    <w:rsid w:val="00E677FE"/>
    <w:rsid w:val="00E805B9"/>
    <w:rsid w:val="00E851D0"/>
    <w:rsid w:val="00E94887"/>
    <w:rsid w:val="00F02054"/>
    <w:rsid w:val="00F21B43"/>
    <w:rsid w:val="00F33AB7"/>
    <w:rsid w:val="00F45458"/>
    <w:rsid w:val="00F664EE"/>
    <w:rsid w:val="00F7093C"/>
    <w:rsid w:val="00F9558F"/>
    <w:rsid w:val="00FF03F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928275"/>
  <w15:chartTrackingRefBased/>
  <w15:docId w15:val="{84985308-3CE3-47A6-A2B2-931E87382A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ind w:left="72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E5FC3"/>
    <w:pPr>
      <w:outlineLvl w:val="0"/>
    </w:pPr>
    <w:rPr>
      <w:rFonts w:ascii="Arial" w:hAnsi="Arial" w:cs="Arial"/>
      <w:b/>
      <w:bCs/>
      <w:color w:val="0070C0"/>
      <w:sz w:val="28"/>
      <w:szCs w:val="28"/>
    </w:rPr>
  </w:style>
  <w:style w:type="paragraph" w:styleId="Heading2">
    <w:name w:val="heading 2"/>
    <w:basedOn w:val="Normal"/>
    <w:next w:val="Normal"/>
    <w:link w:val="Heading2Char"/>
    <w:uiPriority w:val="9"/>
    <w:unhideWhenUsed/>
    <w:qFormat/>
    <w:rsid w:val="00AE5FC3"/>
    <w:pPr>
      <w:outlineLvl w:val="1"/>
    </w:pPr>
    <w:rPr>
      <w:b/>
      <w:bCs/>
    </w:rPr>
  </w:style>
  <w:style w:type="paragraph" w:styleId="Heading3">
    <w:name w:val="heading 3"/>
    <w:basedOn w:val="Normal"/>
    <w:next w:val="Normal"/>
    <w:link w:val="Heading3Char"/>
    <w:uiPriority w:val="9"/>
    <w:unhideWhenUsed/>
    <w:qFormat/>
    <w:rsid w:val="00AD0918"/>
    <w:pPr>
      <w:keepNext/>
      <w:keepLines/>
      <w:spacing w:before="40"/>
      <w:outlineLvl w:val="2"/>
    </w:pPr>
    <w:rPr>
      <w:rFonts w:asciiTheme="majorHAnsi" w:eastAsiaTheme="majorEastAsia" w:hAnsiTheme="majorHAnsi" w:cstheme="majorBidi"/>
      <w:b/>
      <w:bCs/>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61B05"/>
    <w:pPr>
      <w:contextualSpacing/>
    </w:pPr>
  </w:style>
  <w:style w:type="table" w:styleId="TableGrid">
    <w:name w:val="Table Grid"/>
    <w:basedOn w:val="TableNormal"/>
    <w:uiPriority w:val="39"/>
    <w:rsid w:val="0067169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FISBullet">
    <w:name w:val="+FISBullet"/>
    <w:uiPriority w:val="99"/>
    <w:rsid w:val="003056EE"/>
    <w:pPr>
      <w:numPr>
        <w:numId w:val="10"/>
      </w:numPr>
    </w:pPr>
  </w:style>
  <w:style w:type="paragraph" w:customStyle="1" w:styleId="FISBody">
    <w:name w:val="+FIS Body"/>
    <w:link w:val="FISBodyChar"/>
    <w:qFormat/>
    <w:rsid w:val="003056EE"/>
    <w:pPr>
      <w:spacing w:after="120" w:line="276" w:lineRule="auto"/>
      <w:ind w:left="0"/>
    </w:pPr>
    <w:rPr>
      <w:rFonts w:ascii="Arial" w:eastAsiaTheme="minorEastAsia" w:hAnsi="Arial"/>
      <w:color w:val="000000"/>
      <w:sz w:val="20"/>
      <w:szCs w:val="20"/>
    </w:rPr>
  </w:style>
  <w:style w:type="paragraph" w:customStyle="1" w:styleId="FISBullet2">
    <w:name w:val="+FISBullet2"/>
    <w:qFormat/>
    <w:rsid w:val="003056EE"/>
    <w:pPr>
      <w:numPr>
        <w:ilvl w:val="1"/>
        <w:numId w:val="10"/>
      </w:numPr>
      <w:spacing w:before="60" w:after="60" w:line="276" w:lineRule="auto"/>
    </w:pPr>
    <w:rPr>
      <w:rFonts w:ascii="Arial" w:hAnsi="Arial" w:cs="Arial"/>
      <w:color w:val="000000"/>
      <w:sz w:val="20"/>
      <w:szCs w:val="20"/>
      <w:lang w:eastAsia="ja-JP"/>
    </w:rPr>
  </w:style>
  <w:style w:type="character" w:styleId="CommentReference">
    <w:name w:val="annotation reference"/>
    <w:basedOn w:val="DefaultParagraphFont"/>
    <w:uiPriority w:val="99"/>
    <w:unhideWhenUsed/>
    <w:rsid w:val="003056EE"/>
    <w:rPr>
      <w:sz w:val="16"/>
      <w:szCs w:val="16"/>
    </w:rPr>
  </w:style>
  <w:style w:type="paragraph" w:styleId="CommentText">
    <w:name w:val="annotation text"/>
    <w:basedOn w:val="Normal"/>
    <w:link w:val="CommentTextChar"/>
    <w:uiPriority w:val="99"/>
    <w:unhideWhenUsed/>
    <w:rsid w:val="003056EE"/>
    <w:pPr>
      <w:spacing w:after="200" w:line="300" w:lineRule="auto"/>
      <w:ind w:left="0"/>
    </w:pPr>
    <w:rPr>
      <w:rFonts w:ascii="Arial" w:hAnsi="Arial"/>
      <w:color w:val="000000"/>
      <w:sz w:val="20"/>
      <w:szCs w:val="20"/>
    </w:rPr>
  </w:style>
  <w:style w:type="character" w:customStyle="1" w:styleId="CommentTextChar">
    <w:name w:val="Comment Text Char"/>
    <w:basedOn w:val="DefaultParagraphFont"/>
    <w:link w:val="CommentText"/>
    <w:uiPriority w:val="99"/>
    <w:rsid w:val="003056EE"/>
    <w:rPr>
      <w:rFonts w:ascii="Arial" w:hAnsi="Arial"/>
      <w:color w:val="000000"/>
      <w:sz w:val="20"/>
      <w:szCs w:val="20"/>
    </w:rPr>
  </w:style>
  <w:style w:type="paragraph" w:customStyle="1" w:styleId="FISBullet1">
    <w:name w:val="+FISBullet1"/>
    <w:link w:val="FISBullet1Char"/>
    <w:qFormat/>
    <w:rsid w:val="003056EE"/>
    <w:pPr>
      <w:numPr>
        <w:numId w:val="10"/>
      </w:numPr>
      <w:spacing w:before="60" w:after="60" w:line="276" w:lineRule="auto"/>
    </w:pPr>
    <w:rPr>
      <w:rFonts w:ascii="Arial" w:hAnsi="Arial" w:cs="Arial"/>
      <w:color w:val="000000"/>
      <w:sz w:val="20"/>
      <w:szCs w:val="20"/>
      <w:lang w:eastAsia="ja-JP"/>
    </w:rPr>
  </w:style>
  <w:style w:type="character" w:customStyle="1" w:styleId="FISBodyChar">
    <w:name w:val="+FIS Body Char"/>
    <w:basedOn w:val="DefaultParagraphFont"/>
    <w:link w:val="FISBody"/>
    <w:locked/>
    <w:rsid w:val="003056EE"/>
    <w:rPr>
      <w:rFonts w:ascii="Arial" w:eastAsiaTheme="minorEastAsia" w:hAnsi="Arial"/>
      <w:color w:val="000000"/>
      <w:sz w:val="20"/>
      <w:szCs w:val="20"/>
    </w:rPr>
  </w:style>
  <w:style w:type="character" w:customStyle="1" w:styleId="FISBullet1Char">
    <w:name w:val="+FISBullet1 Char"/>
    <w:basedOn w:val="DefaultParagraphFont"/>
    <w:link w:val="FISBullet1"/>
    <w:locked/>
    <w:rsid w:val="003056EE"/>
    <w:rPr>
      <w:rFonts w:ascii="Arial" w:hAnsi="Arial" w:cs="Arial"/>
      <w:color w:val="000000"/>
      <w:sz w:val="20"/>
      <w:szCs w:val="20"/>
      <w:lang w:eastAsia="ja-JP"/>
    </w:rPr>
  </w:style>
  <w:style w:type="character" w:styleId="Hyperlink">
    <w:name w:val="Hyperlink"/>
    <w:basedOn w:val="DefaultParagraphFont"/>
    <w:uiPriority w:val="99"/>
    <w:unhideWhenUsed/>
    <w:rsid w:val="00C94621"/>
    <w:rPr>
      <w:color w:val="0563C1" w:themeColor="hyperlink"/>
      <w:u w:val="single"/>
    </w:rPr>
  </w:style>
  <w:style w:type="character" w:styleId="UnresolvedMention">
    <w:name w:val="Unresolved Mention"/>
    <w:basedOn w:val="DefaultParagraphFont"/>
    <w:uiPriority w:val="99"/>
    <w:semiHidden/>
    <w:unhideWhenUsed/>
    <w:rsid w:val="00C94621"/>
    <w:rPr>
      <w:color w:val="605E5C"/>
      <w:shd w:val="clear" w:color="auto" w:fill="E1DFDD"/>
    </w:rPr>
  </w:style>
  <w:style w:type="table" w:customStyle="1" w:styleId="GridTable1Light-Accent11">
    <w:name w:val="Grid Table 1 Light - Accent 11"/>
    <w:basedOn w:val="TableNormal"/>
    <w:next w:val="GridTable1Light-Accent1"/>
    <w:uiPriority w:val="46"/>
    <w:rsid w:val="007B5133"/>
    <w:pPr>
      <w:ind w:left="0"/>
    </w:pPr>
    <w:rPr>
      <w:rFonts w:ascii="Arial" w:hAnsi="Arial"/>
    </w:rPr>
    <w:tblPr>
      <w:tblStyleRowBandSize w:val="1"/>
      <w:tblStyleColBandSize w:val="1"/>
      <w:tblBorders>
        <w:top w:val="single" w:sz="4" w:space="0" w:color="B6EBB1"/>
        <w:left w:val="single" w:sz="4" w:space="0" w:color="B6EBB1"/>
        <w:bottom w:val="single" w:sz="4" w:space="0" w:color="B6EBB1"/>
        <w:right w:val="single" w:sz="4" w:space="0" w:color="B6EBB1"/>
        <w:insideH w:val="single" w:sz="4" w:space="0" w:color="B6EBB1"/>
        <w:insideV w:val="single" w:sz="4" w:space="0" w:color="B6EBB1"/>
      </w:tblBorders>
      <w:tblCellMar>
        <w:top w:w="29" w:type="dxa"/>
        <w:left w:w="115" w:type="dxa"/>
        <w:bottom w:w="29" w:type="dxa"/>
        <w:right w:w="115" w:type="dxa"/>
      </w:tblCellMar>
    </w:tblPr>
    <w:tcPr>
      <w:vAlign w:val="center"/>
    </w:tcPr>
    <w:tblStylePr w:type="firstRow">
      <w:pPr>
        <w:jc w:val="left"/>
      </w:pPr>
      <w:rPr>
        <w:b/>
        <w:bCs/>
        <w:color w:val="FFFFFF"/>
      </w:rPr>
      <w:tblPr/>
      <w:tcPr>
        <w:tcBorders>
          <w:bottom w:val="single" w:sz="12" w:space="0" w:color="92E18B"/>
        </w:tcBorders>
        <w:shd w:val="clear" w:color="auto" w:fill="4BCD3E"/>
        <w:vAlign w:val="center"/>
      </w:tcPr>
    </w:tblStylePr>
    <w:tblStylePr w:type="lastRow">
      <w:rPr>
        <w:b/>
        <w:bCs/>
      </w:rPr>
      <w:tblPr/>
      <w:tcPr>
        <w:tcBorders>
          <w:top w:val="double" w:sz="2" w:space="0" w:color="92E18B"/>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7B5133"/>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paragraph" w:styleId="Header">
    <w:name w:val="header"/>
    <w:basedOn w:val="Normal"/>
    <w:link w:val="HeaderChar"/>
    <w:uiPriority w:val="99"/>
    <w:unhideWhenUsed/>
    <w:rsid w:val="00A34F40"/>
    <w:pPr>
      <w:tabs>
        <w:tab w:val="center" w:pos="4680"/>
        <w:tab w:val="right" w:pos="9360"/>
      </w:tabs>
    </w:pPr>
  </w:style>
  <w:style w:type="character" w:customStyle="1" w:styleId="HeaderChar">
    <w:name w:val="Header Char"/>
    <w:basedOn w:val="DefaultParagraphFont"/>
    <w:link w:val="Header"/>
    <w:uiPriority w:val="99"/>
    <w:rsid w:val="00A34F40"/>
  </w:style>
  <w:style w:type="paragraph" w:styleId="Footer">
    <w:name w:val="footer"/>
    <w:basedOn w:val="Normal"/>
    <w:link w:val="FooterChar"/>
    <w:uiPriority w:val="99"/>
    <w:unhideWhenUsed/>
    <w:rsid w:val="00A34F40"/>
    <w:pPr>
      <w:tabs>
        <w:tab w:val="center" w:pos="4680"/>
        <w:tab w:val="right" w:pos="9360"/>
      </w:tabs>
    </w:pPr>
  </w:style>
  <w:style w:type="character" w:customStyle="1" w:styleId="FooterChar">
    <w:name w:val="Footer Char"/>
    <w:basedOn w:val="DefaultParagraphFont"/>
    <w:link w:val="Footer"/>
    <w:uiPriority w:val="99"/>
    <w:rsid w:val="00A34F40"/>
  </w:style>
  <w:style w:type="character" w:customStyle="1" w:styleId="Heading1Char">
    <w:name w:val="Heading 1 Char"/>
    <w:basedOn w:val="DefaultParagraphFont"/>
    <w:link w:val="Heading1"/>
    <w:uiPriority w:val="9"/>
    <w:rsid w:val="00AE5FC3"/>
    <w:rPr>
      <w:rFonts w:ascii="Arial" w:hAnsi="Arial" w:cs="Arial"/>
      <w:b/>
      <w:bCs/>
      <w:color w:val="0070C0"/>
      <w:sz w:val="28"/>
      <w:szCs w:val="28"/>
    </w:rPr>
  </w:style>
  <w:style w:type="paragraph" w:styleId="TOCHeading">
    <w:name w:val="TOC Heading"/>
    <w:basedOn w:val="Heading1"/>
    <w:next w:val="Normal"/>
    <w:uiPriority w:val="39"/>
    <w:unhideWhenUsed/>
    <w:qFormat/>
    <w:rsid w:val="00AE5FC3"/>
    <w:pPr>
      <w:spacing w:line="259" w:lineRule="auto"/>
      <w:ind w:left="0"/>
      <w:outlineLvl w:val="9"/>
    </w:pPr>
  </w:style>
  <w:style w:type="paragraph" w:styleId="TOC1">
    <w:name w:val="toc 1"/>
    <w:basedOn w:val="Normal"/>
    <w:next w:val="Normal"/>
    <w:autoRedefine/>
    <w:uiPriority w:val="39"/>
    <w:unhideWhenUsed/>
    <w:rsid w:val="00AE5FC3"/>
    <w:pPr>
      <w:spacing w:after="100"/>
      <w:ind w:left="0"/>
    </w:pPr>
  </w:style>
  <w:style w:type="character" w:customStyle="1" w:styleId="Heading2Char">
    <w:name w:val="Heading 2 Char"/>
    <w:basedOn w:val="DefaultParagraphFont"/>
    <w:link w:val="Heading2"/>
    <w:uiPriority w:val="9"/>
    <w:rsid w:val="00AE5FC3"/>
    <w:rPr>
      <w:b/>
      <w:bCs/>
    </w:rPr>
  </w:style>
  <w:style w:type="paragraph" w:styleId="TOC2">
    <w:name w:val="toc 2"/>
    <w:basedOn w:val="Normal"/>
    <w:next w:val="Normal"/>
    <w:autoRedefine/>
    <w:uiPriority w:val="39"/>
    <w:unhideWhenUsed/>
    <w:rsid w:val="008354C6"/>
    <w:pPr>
      <w:spacing w:after="100"/>
      <w:ind w:left="220"/>
    </w:pPr>
  </w:style>
  <w:style w:type="character" w:customStyle="1" w:styleId="Heading3Char">
    <w:name w:val="Heading 3 Char"/>
    <w:basedOn w:val="DefaultParagraphFont"/>
    <w:link w:val="Heading3"/>
    <w:uiPriority w:val="9"/>
    <w:rsid w:val="00AD0918"/>
    <w:rPr>
      <w:rFonts w:asciiTheme="majorHAnsi" w:eastAsiaTheme="majorEastAsia" w:hAnsiTheme="majorHAnsi" w:cstheme="majorBidi"/>
      <w:b/>
      <w:bCs/>
      <w:color w:val="1F3763" w:themeColor="accent1" w:themeShade="7F"/>
      <w:sz w:val="24"/>
      <w:szCs w:val="24"/>
    </w:rPr>
  </w:style>
  <w:style w:type="paragraph" w:styleId="TOC3">
    <w:name w:val="toc 3"/>
    <w:basedOn w:val="Normal"/>
    <w:next w:val="Normal"/>
    <w:autoRedefine/>
    <w:uiPriority w:val="39"/>
    <w:unhideWhenUsed/>
    <w:rsid w:val="00AD0918"/>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238596">
      <w:bodyDiv w:val="1"/>
      <w:marLeft w:val="0"/>
      <w:marRight w:val="0"/>
      <w:marTop w:val="0"/>
      <w:marBottom w:val="0"/>
      <w:divBdr>
        <w:top w:val="none" w:sz="0" w:space="0" w:color="auto"/>
        <w:left w:val="none" w:sz="0" w:space="0" w:color="auto"/>
        <w:bottom w:val="none" w:sz="0" w:space="0" w:color="auto"/>
        <w:right w:val="none" w:sz="0" w:space="0" w:color="auto"/>
      </w:divBdr>
    </w:div>
    <w:div w:id="155462198">
      <w:bodyDiv w:val="1"/>
      <w:marLeft w:val="0"/>
      <w:marRight w:val="0"/>
      <w:marTop w:val="0"/>
      <w:marBottom w:val="0"/>
      <w:divBdr>
        <w:top w:val="none" w:sz="0" w:space="0" w:color="auto"/>
        <w:left w:val="none" w:sz="0" w:space="0" w:color="auto"/>
        <w:bottom w:val="none" w:sz="0" w:space="0" w:color="auto"/>
        <w:right w:val="none" w:sz="0" w:space="0" w:color="auto"/>
      </w:divBdr>
    </w:div>
    <w:div w:id="257367712">
      <w:bodyDiv w:val="1"/>
      <w:marLeft w:val="0"/>
      <w:marRight w:val="0"/>
      <w:marTop w:val="0"/>
      <w:marBottom w:val="0"/>
      <w:divBdr>
        <w:top w:val="none" w:sz="0" w:space="0" w:color="auto"/>
        <w:left w:val="none" w:sz="0" w:space="0" w:color="auto"/>
        <w:bottom w:val="none" w:sz="0" w:space="0" w:color="auto"/>
        <w:right w:val="none" w:sz="0" w:space="0" w:color="auto"/>
      </w:divBdr>
    </w:div>
    <w:div w:id="715549142">
      <w:bodyDiv w:val="1"/>
      <w:marLeft w:val="0"/>
      <w:marRight w:val="0"/>
      <w:marTop w:val="0"/>
      <w:marBottom w:val="0"/>
      <w:divBdr>
        <w:top w:val="none" w:sz="0" w:space="0" w:color="auto"/>
        <w:left w:val="none" w:sz="0" w:space="0" w:color="auto"/>
        <w:bottom w:val="none" w:sz="0" w:space="0" w:color="auto"/>
        <w:right w:val="none" w:sz="0" w:space="0" w:color="auto"/>
      </w:divBdr>
    </w:div>
    <w:div w:id="737290225">
      <w:bodyDiv w:val="1"/>
      <w:marLeft w:val="0"/>
      <w:marRight w:val="0"/>
      <w:marTop w:val="0"/>
      <w:marBottom w:val="0"/>
      <w:divBdr>
        <w:top w:val="none" w:sz="0" w:space="0" w:color="auto"/>
        <w:left w:val="none" w:sz="0" w:space="0" w:color="auto"/>
        <w:bottom w:val="none" w:sz="0" w:space="0" w:color="auto"/>
        <w:right w:val="none" w:sz="0" w:space="0" w:color="auto"/>
      </w:divBdr>
    </w:div>
    <w:div w:id="1019359286">
      <w:bodyDiv w:val="1"/>
      <w:marLeft w:val="0"/>
      <w:marRight w:val="0"/>
      <w:marTop w:val="0"/>
      <w:marBottom w:val="0"/>
      <w:divBdr>
        <w:top w:val="none" w:sz="0" w:space="0" w:color="auto"/>
        <w:left w:val="none" w:sz="0" w:space="0" w:color="auto"/>
        <w:bottom w:val="none" w:sz="0" w:space="0" w:color="auto"/>
        <w:right w:val="none" w:sz="0" w:space="0" w:color="auto"/>
      </w:divBdr>
    </w:div>
    <w:div w:id="1162164833">
      <w:bodyDiv w:val="1"/>
      <w:marLeft w:val="0"/>
      <w:marRight w:val="0"/>
      <w:marTop w:val="0"/>
      <w:marBottom w:val="0"/>
      <w:divBdr>
        <w:top w:val="none" w:sz="0" w:space="0" w:color="auto"/>
        <w:left w:val="none" w:sz="0" w:space="0" w:color="auto"/>
        <w:bottom w:val="none" w:sz="0" w:space="0" w:color="auto"/>
        <w:right w:val="none" w:sz="0" w:space="0" w:color="auto"/>
      </w:divBdr>
    </w:div>
    <w:div w:id="1698892619">
      <w:bodyDiv w:val="1"/>
      <w:marLeft w:val="0"/>
      <w:marRight w:val="0"/>
      <w:marTop w:val="0"/>
      <w:marBottom w:val="0"/>
      <w:divBdr>
        <w:top w:val="none" w:sz="0" w:space="0" w:color="auto"/>
        <w:left w:val="none" w:sz="0" w:space="0" w:color="auto"/>
        <w:bottom w:val="none" w:sz="0" w:space="0" w:color="auto"/>
        <w:right w:val="none" w:sz="0" w:space="0" w:color="auto"/>
      </w:divBdr>
    </w:div>
    <w:div w:id="1743870071">
      <w:bodyDiv w:val="1"/>
      <w:marLeft w:val="0"/>
      <w:marRight w:val="0"/>
      <w:marTop w:val="0"/>
      <w:marBottom w:val="0"/>
      <w:divBdr>
        <w:top w:val="none" w:sz="0" w:space="0" w:color="auto"/>
        <w:left w:val="none" w:sz="0" w:space="0" w:color="auto"/>
        <w:bottom w:val="none" w:sz="0" w:space="0" w:color="auto"/>
        <w:right w:val="none" w:sz="0" w:space="0" w:color="auto"/>
      </w:divBdr>
    </w:div>
    <w:div w:id="17661474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hyperlink" Target="HTTPS://ServiceView-MPC.fnfis.com" TargetMode="External"/><Relationship Id="rId39" Type="http://schemas.openxmlformats.org/officeDocument/2006/relationships/image" Target="media/image22.png"/><Relationship Id="rId21" Type="http://schemas.openxmlformats.org/officeDocument/2006/relationships/image" Target="media/image13.png"/><Relationship Id="rId34" Type="http://schemas.openxmlformats.org/officeDocument/2006/relationships/oleObject" Target="embeddings/oleObject3.bin"/><Relationship Id="rId42" Type="http://schemas.openxmlformats.org/officeDocument/2006/relationships/image" Target="media/image25.png"/><Relationship Id="rId47" Type="http://schemas.openxmlformats.org/officeDocument/2006/relationships/image" Target="media/image30.emf"/><Relationship Id="rId50" Type="http://schemas.openxmlformats.org/officeDocument/2006/relationships/image" Target="media/image33.png"/><Relationship Id="rId55" Type="http://schemas.openxmlformats.org/officeDocument/2006/relationships/image" Target="media/image3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hyperlink" Target="HTTPS://CSV-MPC-PFX.prod.local" TargetMode="External"/><Relationship Id="rId11" Type="http://schemas.openxmlformats.org/officeDocument/2006/relationships/image" Target="media/image4.png"/><Relationship Id="rId24" Type="http://schemas.openxmlformats.org/officeDocument/2006/relationships/oleObject" Target="embeddings/oleObject2.bin"/><Relationship Id="rId32" Type="http://schemas.openxmlformats.org/officeDocument/2006/relationships/hyperlink" Target="HTTPS://CSV-MPC-UAT.fisglobal.com" TargetMode="External"/><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emf"/><Relationship Id="rId53" Type="http://schemas.openxmlformats.org/officeDocument/2006/relationships/image" Target="media/image36.pn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emf"/><Relationship Id="rId22" Type="http://schemas.openxmlformats.org/officeDocument/2006/relationships/image" Target="media/image14.png"/><Relationship Id="rId27" Type="http://schemas.openxmlformats.org/officeDocument/2006/relationships/hyperlink" Target="HTTPS://CSV-MPC.prod.local" TargetMode="External"/><Relationship Id="rId30" Type="http://schemas.openxmlformats.org/officeDocument/2006/relationships/hyperlink" Target="HTTPS://CSV-MPC-SIT.prod.local" TargetMode="External"/><Relationship Id="rId35" Type="http://schemas.openxmlformats.org/officeDocument/2006/relationships/image" Target="media/image18.png"/><Relationship Id="rId43" Type="http://schemas.openxmlformats.org/officeDocument/2006/relationships/image" Target="media/image26.emf"/><Relationship Id="rId48" Type="http://schemas.openxmlformats.org/officeDocument/2006/relationships/image" Target="media/image31.png"/><Relationship Id="rId56" Type="http://schemas.openxmlformats.org/officeDocument/2006/relationships/header" Target="header1.xml"/><Relationship Id="rId8" Type="http://schemas.openxmlformats.org/officeDocument/2006/relationships/image" Target="media/image1.jpeg"/><Relationship Id="rId51" Type="http://schemas.openxmlformats.org/officeDocument/2006/relationships/image" Target="media/image3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17.emf"/><Relationship Id="rId38" Type="http://schemas.openxmlformats.org/officeDocument/2006/relationships/image" Target="media/image21.png"/><Relationship Id="rId46" Type="http://schemas.openxmlformats.org/officeDocument/2006/relationships/image" Target="media/image29.emf"/><Relationship Id="rId59"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24.png"/><Relationship Id="rId54" Type="http://schemas.openxmlformats.org/officeDocument/2006/relationships/image" Target="media/image3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oleObject" Target="embeddings/oleObject1.bin"/><Relationship Id="rId23" Type="http://schemas.openxmlformats.org/officeDocument/2006/relationships/image" Target="media/image15.emf"/><Relationship Id="rId28" Type="http://schemas.openxmlformats.org/officeDocument/2006/relationships/hyperlink" Target="HTTPS://CSV-MPC-UAT.prod.local" TargetMode="External"/><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footer" Target="footer1.xml"/><Relationship Id="rId10" Type="http://schemas.openxmlformats.org/officeDocument/2006/relationships/image" Target="media/image3.svg"/><Relationship Id="rId31" Type="http://schemas.openxmlformats.org/officeDocument/2006/relationships/hyperlink" Target="HTTPS://CSV-MPC.fisglobal.com" TargetMode="External"/><Relationship Id="rId44" Type="http://schemas.openxmlformats.org/officeDocument/2006/relationships/image" Target="media/image27.emf"/><Relationship Id="rId52" Type="http://schemas.openxmlformats.org/officeDocument/2006/relationships/image" Target="media/image35.png"/></Relationships>
</file>

<file path=word/_rels/footer1.xml.rels><?xml version="1.0" encoding="UTF-8" standalone="yes"?>
<Relationships xmlns="http://schemas.openxmlformats.org/package/2006/relationships"><Relationship Id="rId3" Type="http://schemas.openxmlformats.org/officeDocument/2006/relationships/image" Target="media/image4.png"/><Relationship Id="rId2" Type="http://schemas.openxmlformats.org/officeDocument/2006/relationships/image" Target="media/image3.svg"/><Relationship Id="rId1" Type="http://schemas.openxmlformats.org/officeDocument/2006/relationships/image" Target="media/image2.png"/></Relationships>
</file>

<file path=word/_rels/header1.xml.rels><?xml version="1.0" encoding="UTF-8" standalone="yes"?>
<Relationships xmlns="http://schemas.openxmlformats.org/package/2006/relationships"><Relationship Id="rId1"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08E8EBB-7713-4EA8-8CA1-FD5069EEC1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50</Pages>
  <Words>7522</Words>
  <Characters>42877</Characters>
  <Application>Microsoft Office Word</Application>
  <DocSecurity>0</DocSecurity>
  <Lines>357</Lines>
  <Paragraphs>100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50299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Albert, Mike</dc:creator>
  <cp:keywords/>
  <dc:description/>
  <cp:lastModifiedBy>Kumar, Harsh</cp:lastModifiedBy>
  <cp:revision>3</cp:revision>
  <dcterms:created xsi:type="dcterms:W3CDTF">2023-09-13T13:56:00Z</dcterms:created>
  <dcterms:modified xsi:type="dcterms:W3CDTF">2024-06-18T08:54:00Z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9e1e58c1-766d-4ff4-9619-b604fc37898b_Enabled">
    <vt:lpwstr>true</vt:lpwstr>
  </property>
  <property fmtid="{D5CDD505-2E9C-101B-9397-08002B2CF9AE}" pid="3" name="MSIP_Label_9e1e58c1-766d-4ff4-9619-b604fc37898b_SetDate">
    <vt:lpwstr>2023-09-13T13:56:47Z</vt:lpwstr>
  </property>
  <property fmtid="{D5CDD505-2E9C-101B-9397-08002B2CF9AE}" pid="4" name="MSIP_Label_9e1e58c1-766d-4ff4-9619-b604fc37898b_Method">
    <vt:lpwstr>Standard</vt:lpwstr>
  </property>
  <property fmtid="{D5CDD505-2E9C-101B-9397-08002B2CF9AE}" pid="5" name="MSIP_Label_9e1e58c1-766d-4ff4-9619-b604fc37898b_Name">
    <vt:lpwstr>Internal Use</vt:lpwstr>
  </property>
  <property fmtid="{D5CDD505-2E9C-101B-9397-08002B2CF9AE}" pid="6" name="MSIP_Label_9e1e58c1-766d-4ff4-9619-b604fc37898b_SiteId">
    <vt:lpwstr>e3ff91d8-34c8-4b15-a0b4-18910a6ac575</vt:lpwstr>
  </property>
  <property fmtid="{D5CDD505-2E9C-101B-9397-08002B2CF9AE}" pid="7" name="MSIP_Label_9e1e58c1-766d-4ff4-9619-b604fc37898b_ActionId">
    <vt:lpwstr>0bb4c5d7-6f2c-4814-9599-fadf8f99833f</vt:lpwstr>
  </property>
  <property fmtid="{D5CDD505-2E9C-101B-9397-08002B2CF9AE}" pid="8" name="MSIP_Label_9e1e58c1-766d-4ff4-9619-b604fc37898b_ContentBits">
    <vt:lpwstr>0</vt:lpwstr>
  </property>
</Properties>
</file>